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E099B" w14:textId="7CEFAEFB" w:rsidR="00EA2522" w:rsidRPr="00123DC1" w:rsidRDefault="00EA2522" w:rsidP="00EA2522">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sidRPr="00123DC1">
        <w:rPr>
          <w:rFonts w:ascii="Arial" w:eastAsia="游ゴシック Medium" w:hAnsi="Arial"/>
          <w:b/>
          <w:bCs/>
          <w:kern w:val="0"/>
          <w:sz w:val="28"/>
          <w:szCs w:val="28"/>
        </w:rPr>
        <w:t>2</w:t>
      </w:r>
      <w:r w:rsidR="00694194">
        <w:rPr>
          <w:rFonts w:ascii="Arial" w:eastAsia="游ゴシック Medium" w:hAnsi="Arial" w:hint="eastAsia"/>
          <w:b/>
          <w:bCs/>
          <w:kern w:val="0"/>
          <w:sz w:val="28"/>
          <w:szCs w:val="28"/>
        </w:rPr>
        <w:t>7</w:t>
      </w:r>
      <w:r w:rsidRPr="00123DC1">
        <w:rPr>
          <w:rFonts w:ascii="Arial" w:eastAsia="游ゴシック Medium" w:hAnsi="Arial"/>
          <w:b/>
          <w:bCs/>
          <w:kern w:val="0"/>
          <w:sz w:val="28"/>
          <w:szCs w:val="28"/>
          <w:lang w:eastAsia="en-US"/>
        </w:rPr>
        <w:tab/>
      </w:r>
      <w:r w:rsidRPr="00123DC1">
        <w:rPr>
          <w:rFonts w:ascii="Arial" w:eastAsia="游ゴシック Medium" w:hAnsi="Arial"/>
          <w:b/>
          <w:bCs/>
          <w:kern w:val="0"/>
          <w:sz w:val="28"/>
          <w:szCs w:val="28"/>
        </w:rPr>
        <w:t>R2-2</w:t>
      </w:r>
      <w:r w:rsidRPr="00123DC1">
        <w:rPr>
          <w:rFonts w:ascii="Arial" w:eastAsia="游ゴシック Medium" w:hAnsi="Arial" w:hint="eastAsia"/>
          <w:b/>
          <w:bCs/>
          <w:kern w:val="0"/>
          <w:sz w:val="28"/>
          <w:szCs w:val="28"/>
        </w:rPr>
        <w:t>4</w:t>
      </w:r>
      <w:r w:rsidRPr="00123DC1">
        <w:rPr>
          <w:rFonts w:ascii="Arial" w:eastAsia="游ゴシック Medium" w:hAnsi="Arial"/>
          <w:b/>
          <w:bCs/>
          <w:kern w:val="0"/>
          <w:sz w:val="28"/>
          <w:szCs w:val="28"/>
        </w:rPr>
        <w:t>0</w:t>
      </w:r>
      <w:r w:rsidR="005A1506" w:rsidRPr="005A1506">
        <w:rPr>
          <w:rFonts w:ascii="Arial" w:eastAsia="游ゴシック Medium" w:hAnsi="Arial"/>
          <w:b/>
          <w:bCs/>
          <w:kern w:val="0"/>
          <w:sz w:val="28"/>
          <w:szCs w:val="28"/>
        </w:rPr>
        <w:t>7124</w:t>
      </w:r>
    </w:p>
    <w:p w14:paraId="43D74946" w14:textId="77777777" w:rsidR="00694194" w:rsidRPr="00123DC1" w:rsidRDefault="00694194" w:rsidP="00694194">
      <w:pPr>
        <w:tabs>
          <w:tab w:val="right" w:pos="9639"/>
        </w:tabs>
        <w:overflowPunct w:val="0"/>
        <w:autoSpaceDE w:val="0"/>
        <w:autoSpaceDN w:val="0"/>
        <w:adjustRightInd w:val="0"/>
        <w:jc w:val="left"/>
        <w:textAlignment w:val="baseline"/>
        <w:rPr>
          <w:rFonts w:ascii="Arial" w:eastAsia="游ゴシック Medium" w:hAnsi="Arial"/>
          <w:b/>
          <w:bCs/>
          <w:kern w:val="0"/>
          <w:sz w:val="24"/>
          <w:szCs w:val="20"/>
        </w:rPr>
      </w:pPr>
      <w:r>
        <w:rPr>
          <w:rFonts w:ascii="Arial" w:eastAsia="游ゴシック Medium" w:hAnsi="Arial" w:hint="eastAsia"/>
          <w:b/>
          <w:bCs/>
          <w:kern w:val="0"/>
          <w:sz w:val="24"/>
          <w:szCs w:val="20"/>
        </w:rPr>
        <w:t>Maastricht</w:t>
      </w:r>
      <w:r w:rsidRPr="00123DC1">
        <w:rPr>
          <w:rFonts w:ascii="Arial" w:eastAsia="游ゴシック Medium" w:hAnsi="Arial"/>
          <w:b/>
          <w:bCs/>
          <w:kern w:val="0"/>
          <w:sz w:val="24"/>
          <w:szCs w:val="20"/>
        </w:rPr>
        <w:t xml:space="preserve">, </w:t>
      </w:r>
      <w:r>
        <w:rPr>
          <w:rFonts w:ascii="Arial" w:eastAsia="游ゴシック Medium" w:hAnsi="Arial" w:hint="eastAsia"/>
          <w:b/>
          <w:bCs/>
          <w:kern w:val="0"/>
          <w:sz w:val="24"/>
          <w:szCs w:val="20"/>
        </w:rPr>
        <w:t>Netherlands</w:t>
      </w:r>
      <w:r w:rsidRPr="00123DC1">
        <w:rPr>
          <w:rFonts w:ascii="Arial" w:eastAsia="游ゴシック Medium" w:hAnsi="Arial"/>
          <w:b/>
          <w:bCs/>
          <w:kern w:val="0"/>
          <w:sz w:val="24"/>
          <w:szCs w:val="20"/>
        </w:rPr>
        <w:t xml:space="preserve">, </w:t>
      </w:r>
      <w:r>
        <w:rPr>
          <w:rFonts w:ascii="Arial" w:eastAsia="游ゴシック Medium" w:hAnsi="Arial" w:hint="eastAsia"/>
          <w:b/>
          <w:bCs/>
          <w:kern w:val="0"/>
          <w:sz w:val="24"/>
          <w:szCs w:val="20"/>
        </w:rPr>
        <w:t xml:space="preserve">19 </w:t>
      </w:r>
      <w:r>
        <w:rPr>
          <w:rFonts w:ascii="Arial" w:eastAsia="游ゴシック Medium" w:hAnsi="Arial"/>
          <w:b/>
          <w:bCs/>
          <w:kern w:val="0"/>
          <w:sz w:val="24"/>
          <w:szCs w:val="20"/>
        </w:rPr>
        <w:t>–</w:t>
      </w:r>
      <w:r>
        <w:rPr>
          <w:rFonts w:ascii="Arial" w:eastAsia="游ゴシック Medium" w:hAnsi="Arial" w:hint="eastAsia"/>
          <w:b/>
          <w:bCs/>
          <w:kern w:val="0"/>
          <w:sz w:val="24"/>
          <w:szCs w:val="20"/>
        </w:rPr>
        <w:t xml:space="preserve"> 23 Aug</w:t>
      </w:r>
      <w:r w:rsidRPr="00123DC1">
        <w:rPr>
          <w:rFonts w:ascii="Arial" w:eastAsia="游ゴシック Medium" w:hAnsi="Arial"/>
          <w:b/>
          <w:bCs/>
          <w:kern w:val="0"/>
          <w:sz w:val="24"/>
          <w:szCs w:val="20"/>
        </w:rPr>
        <w:t xml:space="preserve"> 202</w:t>
      </w:r>
      <w:r w:rsidRPr="00123DC1">
        <w:rPr>
          <w:rFonts w:ascii="Arial" w:eastAsia="游ゴシック Medium" w:hAnsi="Arial" w:hint="eastAsia"/>
          <w:b/>
          <w:bCs/>
          <w:kern w:val="0"/>
          <w:sz w:val="24"/>
          <w:szCs w:val="20"/>
        </w:rPr>
        <w:t>4</w:t>
      </w:r>
    </w:p>
    <w:p w14:paraId="00C5836B" w14:textId="77777777" w:rsidR="00EA2522" w:rsidRPr="00123DC1" w:rsidRDefault="00EA2522" w:rsidP="00EA2522">
      <w:pPr>
        <w:overflowPunct w:val="0"/>
        <w:autoSpaceDE w:val="0"/>
        <w:autoSpaceDN w:val="0"/>
        <w:adjustRightInd w:val="0"/>
        <w:jc w:val="left"/>
        <w:textAlignment w:val="baseline"/>
        <w:rPr>
          <w:rFonts w:ascii="Arial" w:eastAsia="游ゴシック Medium" w:hAnsi="Arial"/>
          <w:b/>
          <w:bCs/>
          <w:kern w:val="0"/>
          <w:sz w:val="24"/>
          <w:szCs w:val="20"/>
        </w:rPr>
      </w:pPr>
    </w:p>
    <w:p w14:paraId="344F4629" w14:textId="0ACA565B" w:rsidR="00EA2522" w:rsidRPr="00123DC1" w:rsidRDefault="00EA2522" w:rsidP="00EA2522">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330CB9" w:rsidRPr="00330CB9">
        <w:rPr>
          <w:rFonts w:ascii="Arial" w:eastAsia="游ゴシック Medium" w:hAnsi="Arial" w:cs="Arial"/>
          <w:b/>
          <w:bCs/>
          <w:kern w:val="0"/>
          <w:sz w:val="24"/>
          <w:szCs w:val="20"/>
        </w:rPr>
        <w:t>8.6.3</w:t>
      </w:r>
      <w:r w:rsidR="00330CB9" w:rsidRPr="00330CB9">
        <w:rPr>
          <w:rFonts w:ascii="Arial" w:eastAsia="游ゴシック Medium" w:hAnsi="Arial" w:cs="Arial"/>
          <w:b/>
          <w:bCs/>
          <w:kern w:val="0"/>
          <w:sz w:val="24"/>
          <w:szCs w:val="20"/>
        </w:rPr>
        <w:tab/>
        <w:t>Measurement event evaluation</w:t>
      </w:r>
    </w:p>
    <w:p w14:paraId="604365C4" w14:textId="17470926"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11406D" w:rsidRPr="0011406D">
        <w:rPr>
          <w:rFonts w:ascii="Arial" w:eastAsia="游ゴシック Medium" w:hAnsi="Arial" w:cs="Arial"/>
          <w:b/>
          <w:bCs/>
          <w:kern w:val="0"/>
          <w:sz w:val="24"/>
          <w:szCs w:val="20"/>
        </w:rPr>
        <w:t>Event evaluation of L1 measurement reporting</w:t>
      </w:r>
    </w:p>
    <w:p w14:paraId="14A3F180" w14:textId="7777777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70747CD6" w14:textId="77777777" w:rsidR="00EA2522" w:rsidRPr="00123DC1"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3FE60691" w14:textId="77777777" w:rsidR="00EA2522" w:rsidRPr="00123DC1"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1F962B22" w14:textId="3B0DF93A" w:rsidR="0011406D" w:rsidRDefault="00B602C9" w:rsidP="00EA2522">
      <w:pPr>
        <w:widowControl/>
        <w:rPr>
          <w:rFonts w:ascii="Arial" w:eastAsia="游ゴシック Medium" w:hAnsi="Arial"/>
          <w:kern w:val="0"/>
          <w:sz w:val="20"/>
          <w:szCs w:val="20"/>
          <w:lang w:val="en-US"/>
        </w:rPr>
      </w:pPr>
      <w:r>
        <w:rPr>
          <w:rFonts w:ascii="Arial" w:eastAsia="游ゴシック Medium" w:hAnsi="Arial" w:hint="eastAsia"/>
          <w:kern w:val="0"/>
          <w:sz w:val="20"/>
          <w:szCs w:val="20"/>
          <w:lang w:val="en-US"/>
        </w:rPr>
        <w:t xml:space="preserve">In RAN2#126, there </w:t>
      </w:r>
      <w:r>
        <w:rPr>
          <w:rFonts w:ascii="Arial" w:eastAsia="游ゴシック Medium" w:hAnsi="Arial"/>
          <w:kern w:val="0"/>
          <w:sz w:val="20"/>
          <w:szCs w:val="20"/>
          <w:lang w:val="en-US"/>
        </w:rPr>
        <w:t>w</w:t>
      </w:r>
      <w:r>
        <w:rPr>
          <w:rFonts w:ascii="Arial" w:eastAsia="游ゴシック Medium" w:hAnsi="Arial" w:hint="eastAsia"/>
          <w:kern w:val="0"/>
          <w:sz w:val="20"/>
          <w:szCs w:val="20"/>
          <w:lang w:val="en-US"/>
        </w:rPr>
        <w:t xml:space="preserve">as good </w:t>
      </w:r>
      <w:r>
        <w:rPr>
          <w:rFonts w:ascii="Arial" w:eastAsia="游ゴシック Medium" w:hAnsi="Arial"/>
          <w:kern w:val="0"/>
          <w:sz w:val="20"/>
          <w:szCs w:val="20"/>
          <w:lang w:val="en-US"/>
        </w:rPr>
        <w:t>progress</w:t>
      </w:r>
      <w:r>
        <w:rPr>
          <w:rFonts w:ascii="Arial" w:eastAsia="游ゴシック Medium" w:hAnsi="Arial" w:hint="eastAsia"/>
          <w:kern w:val="0"/>
          <w:sz w:val="20"/>
          <w:szCs w:val="20"/>
          <w:lang w:val="en-US"/>
        </w:rPr>
        <w:t xml:space="preserve"> on the event triggered L1 measurement reporting with t</w:t>
      </w:r>
      <w:r w:rsidR="00693101">
        <w:rPr>
          <w:rFonts w:ascii="Arial" w:eastAsia="游ゴシック Medium" w:hAnsi="Arial" w:hint="eastAsia"/>
          <w:kern w:val="0"/>
          <w:sz w:val="20"/>
          <w:szCs w:val="20"/>
          <w:lang w:val="en-US"/>
        </w:rPr>
        <w:t>he agreements below</w:t>
      </w:r>
      <w:r w:rsidR="006D708C">
        <w:rPr>
          <w:rFonts w:ascii="Arial" w:eastAsia="游ゴシック Medium" w:hAnsi="Arial" w:hint="eastAsia"/>
          <w:kern w:val="0"/>
          <w:sz w:val="20"/>
          <w:szCs w:val="20"/>
          <w:lang w:val="en-US"/>
        </w:rPr>
        <w:t xml:space="preserve"> [1]</w:t>
      </w:r>
      <w:r w:rsidR="00F33C47">
        <w:rPr>
          <w:rFonts w:ascii="Arial" w:eastAsia="游ゴシック Medium" w:hAnsi="Arial" w:hint="eastAsia"/>
          <w:kern w:val="0"/>
          <w:sz w:val="20"/>
          <w:szCs w:val="20"/>
          <w:lang w:val="en-US"/>
        </w:rPr>
        <w:t xml:space="preserve">, </w:t>
      </w:r>
      <w:r w:rsidR="00F33C47">
        <w:rPr>
          <w:rFonts w:ascii="Arial" w:eastAsia="游ゴシック Medium" w:hAnsi="Arial"/>
          <w:kern w:val="0"/>
          <w:sz w:val="20"/>
          <w:szCs w:val="20"/>
          <w:lang w:val="en-US"/>
        </w:rPr>
        <w:t>where</w:t>
      </w:r>
      <w:r w:rsidR="00F33C47">
        <w:rPr>
          <w:rFonts w:ascii="Arial" w:eastAsia="游ゴシック Medium" w:hAnsi="Arial" w:hint="eastAsia"/>
          <w:kern w:val="0"/>
          <w:sz w:val="20"/>
          <w:szCs w:val="20"/>
          <w:lang w:val="en-US"/>
        </w:rPr>
        <w:t xml:space="preserve"> there are some FFS issues related to the event evaluation.</w:t>
      </w:r>
    </w:p>
    <w:p w14:paraId="1A71BDA3" w14:textId="77777777" w:rsidR="00F33C47" w:rsidRDefault="00F33C47" w:rsidP="00EA2522">
      <w:pPr>
        <w:widowControl/>
        <w:rPr>
          <w:rFonts w:ascii="Arial" w:eastAsia="游ゴシック Medium" w:hAnsi="Arial"/>
          <w:kern w:val="0"/>
          <w:sz w:val="20"/>
          <w:szCs w:val="20"/>
          <w:lang w:val="en-US"/>
        </w:rPr>
      </w:pPr>
    </w:p>
    <w:p w14:paraId="2B3B965B" w14:textId="77777777" w:rsidR="00693101" w:rsidRPr="00620FFC" w:rsidRDefault="00693101" w:rsidP="00693101">
      <w:pPr>
        <w:pStyle w:val="Doc-text2"/>
        <w:pBdr>
          <w:top w:val="single" w:sz="4" w:space="1" w:color="auto"/>
          <w:left w:val="single" w:sz="4" w:space="4" w:color="auto"/>
          <w:bottom w:val="single" w:sz="4" w:space="1" w:color="auto"/>
          <w:right w:val="single" w:sz="4" w:space="4" w:color="auto"/>
        </w:pBdr>
        <w:ind w:leftChars="100" w:left="573"/>
        <w:rPr>
          <w:b/>
          <w:bCs/>
          <w:sz w:val="18"/>
          <w:szCs w:val="22"/>
          <w:lang w:val="en-US"/>
        </w:rPr>
      </w:pPr>
      <w:r w:rsidRPr="00620FFC">
        <w:rPr>
          <w:b/>
          <w:bCs/>
          <w:sz w:val="18"/>
          <w:szCs w:val="22"/>
          <w:lang w:val="en-US"/>
        </w:rPr>
        <w:t>Agreements on measurement enhancements for LTM:</w:t>
      </w:r>
    </w:p>
    <w:p w14:paraId="2803F368" w14:textId="77777777" w:rsidR="00693101" w:rsidRPr="00620FFC" w:rsidRDefault="00693101" w:rsidP="00693101">
      <w:pPr>
        <w:pStyle w:val="Doc-text2"/>
        <w:numPr>
          <w:ilvl w:val="0"/>
          <w:numId w:val="6"/>
        </w:numPr>
        <w:pBdr>
          <w:top w:val="single" w:sz="4" w:space="1" w:color="auto"/>
          <w:left w:val="single" w:sz="4" w:space="4" w:color="auto"/>
          <w:bottom w:val="single" w:sz="4" w:space="1" w:color="auto"/>
          <w:right w:val="single" w:sz="4" w:space="4" w:color="auto"/>
        </w:pBdr>
        <w:ind w:leftChars="100" w:left="570"/>
        <w:rPr>
          <w:sz w:val="18"/>
          <w:szCs w:val="22"/>
          <w:lang w:val="en-US"/>
        </w:rPr>
      </w:pPr>
      <w:r w:rsidRPr="00620FFC">
        <w:rPr>
          <w:sz w:val="18"/>
          <w:szCs w:val="22"/>
          <w:lang w:val="en-US"/>
        </w:rPr>
        <w:t>Event triggered L1 measurement should be designed for the following LTM purposes:</w:t>
      </w:r>
    </w:p>
    <w:p w14:paraId="3A9DA829" w14:textId="326BDCB4" w:rsidR="00693101" w:rsidRPr="00620FFC" w:rsidRDefault="00693101" w:rsidP="00B1063B">
      <w:pPr>
        <w:pStyle w:val="Doc-text2"/>
        <w:pBdr>
          <w:top w:val="single" w:sz="4" w:space="1" w:color="auto"/>
          <w:left w:val="single" w:sz="4" w:space="4" w:color="auto"/>
          <w:bottom w:val="single" w:sz="4" w:space="1" w:color="auto"/>
          <w:right w:val="single" w:sz="4" w:space="4" w:color="auto"/>
        </w:pBdr>
        <w:tabs>
          <w:tab w:val="clear" w:pos="1622"/>
          <w:tab w:val="left" w:pos="1328"/>
        </w:tabs>
        <w:ind w:leftChars="100" w:left="210" w:firstLineChars="200" w:firstLine="360"/>
        <w:rPr>
          <w:sz w:val="18"/>
          <w:szCs w:val="22"/>
          <w:lang w:val="en-US"/>
        </w:rPr>
      </w:pPr>
      <w:r w:rsidRPr="00620FFC">
        <w:rPr>
          <w:sz w:val="18"/>
          <w:szCs w:val="22"/>
          <w:lang w:val="en-US"/>
        </w:rPr>
        <w:t>- Select the candidate beam/cell to trigger early synchronization.</w:t>
      </w:r>
    </w:p>
    <w:p w14:paraId="4D48FC65" w14:textId="13D992F6" w:rsidR="00693101" w:rsidRPr="00620FFC" w:rsidRDefault="00693101" w:rsidP="00693101">
      <w:pPr>
        <w:pStyle w:val="Doc-text2"/>
        <w:pBdr>
          <w:top w:val="single" w:sz="4" w:space="1" w:color="auto"/>
          <w:left w:val="single" w:sz="4" w:space="4" w:color="auto"/>
          <w:bottom w:val="single" w:sz="4" w:space="1" w:color="auto"/>
          <w:right w:val="single" w:sz="4" w:space="4" w:color="auto"/>
        </w:pBdr>
        <w:ind w:leftChars="100" w:left="573"/>
        <w:rPr>
          <w:sz w:val="18"/>
          <w:szCs w:val="22"/>
          <w:lang w:val="en-US"/>
        </w:rPr>
      </w:pPr>
      <w:r w:rsidRPr="00620FFC">
        <w:rPr>
          <w:sz w:val="18"/>
          <w:szCs w:val="22"/>
          <w:lang w:val="en-US"/>
        </w:rPr>
        <w:t xml:space="preserve"> </w:t>
      </w:r>
      <w:r w:rsidR="00B1063B" w:rsidRPr="00620FFC">
        <w:rPr>
          <w:rFonts w:hint="eastAsia"/>
          <w:sz w:val="18"/>
          <w:szCs w:val="22"/>
          <w:lang w:val="en-US" w:eastAsia="ja-JP"/>
        </w:rPr>
        <w:t xml:space="preserve">   </w:t>
      </w:r>
      <w:r w:rsidRPr="00620FFC">
        <w:rPr>
          <w:sz w:val="18"/>
          <w:szCs w:val="22"/>
          <w:lang w:val="en-US"/>
        </w:rPr>
        <w:t>- Select the target beam/cell and trigger LTM cell switch procedure.</w:t>
      </w:r>
    </w:p>
    <w:p w14:paraId="04077DD2" w14:textId="77777777" w:rsidR="00693101" w:rsidRPr="00620FFC" w:rsidRDefault="00693101" w:rsidP="00693101">
      <w:pPr>
        <w:pStyle w:val="Doc-text2"/>
        <w:pBdr>
          <w:top w:val="single" w:sz="4" w:space="1" w:color="auto"/>
          <w:left w:val="single" w:sz="4" w:space="4" w:color="auto"/>
          <w:bottom w:val="single" w:sz="4" w:space="1" w:color="auto"/>
          <w:right w:val="single" w:sz="4" w:space="4" w:color="auto"/>
        </w:pBdr>
        <w:ind w:leftChars="100" w:left="573"/>
        <w:rPr>
          <w:sz w:val="18"/>
          <w:szCs w:val="22"/>
        </w:rPr>
      </w:pPr>
      <w:r w:rsidRPr="00620FFC">
        <w:rPr>
          <w:sz w:val="18"/>
          <w:szCs w:val="22"/>
          <w:lang w:val="en-US"/>
        </w:rPr>
        <w:t xml:space="preserve">2. </w:t>
      </w:r>
      <w:r w:rsidRPr="00620FFC">
        <w:rPr>
          <w:sz w:val="18"/>
          <w:szCs w:val="22"/>
          <w:lang w:val="en-US"/>
        </w:rPr>
        <w:tab/>
      </w:r>
      <w:r w:rsidRPr="00620FFC">
        <w:rPr>
          <w:sz w:val="18"/>
          <w:szCs w:val="22"/>
        </w:rPr>
        <w:t xml:space="preserve">For event triggered L1 measurement, use of beam level measurement result for event evaluation is baseline. </w:t>
      </w:r>
      <w:r w:rsidRPr="00CF5B43">
        <w:rPr>
          <w:sz w:val="18"/>
          <w:szCs w:val="22"/>
          <w:highlight w:val="yellow"/>
        </w:rPr>
        <w:t>FFS for the cell level measurement.</w:t>
      </w:r>
    </w:p>
    <w:p w14:paraId="2E728D93" w14:textId="77777777" w:rsidR="00693101" w:rsidRPr="00620FFC" w:rsidRDefault="00693101" w:rsidP="00693101">
      <w:pPr>
        <w:pStyle w:val="Doc-text2"/>
        <w:pBdr>
          <w:top w:val="single" w:sz="4" w:space="1" w:color="auto"/>
          <w:left w:val="single" w:sz="4" w:space="4" w:color="auto"/>
          <w:bottom w:val="single" w:sz="4" w:space="1" w:color="auto"/>
          <w:right w:val="single" w:sz="4" w:space="4" w:color="auto"/>
        </w:pBdr>
        <w:ind w:leftChars="100" w:left="573"/>
        <w:rPr>
          <w:sz w:val="18"/>
          <w:szCs w:val="22"/>
          <w:lang w:val="en-US"/>
        </w:rPr>
      </w:pPr>
      <w:r w:rsidRPr="00620FFC">
        <w:rPr>
          <w:sz w:val="18"/>
          <w:szCs w:val="22"/>
          <w:lang w:val="en-US"/>
        </w:rPr>
        <w:t>3.</w:t>
      </w:r>
      <w:r w:rsidRPr="00620FFC">
        <w:rPr>
          <w:sz w:val="18"/>
          <w:szCs w:val="22"/>
          <w:lang w:val="en-US"/>
        </w:rPr>
        <w:tab/>
        <w:t>Support the following LTM events based on beam specific quality of serving cell and candidate cells as the L1 LTM measurement events.</w:t>
      </w:r>
    </w:p>
    <w:p w14:paraId="7BAE0149" w14:textId="000335EA" w:rsidR="00693101" w:rsidRPr="00620FFC" w:rsidRDefault="00693101" w:rsidP="00B1063B">
      <w:pPr>
        <w:pStyle w:val="Doc-text2"/>
        <w:pBdr>
          <w:top w:val="single" w:sz="4" w:space="1" w:color="auto"/>
          <w:left w:val="single" w:sz="4" w:space="4" w:color="auto"/>
          <w:bottom w:val="single" w:sz="4" w:space="1" w:color="auto"/>
          <w:right w:val="single" w:sz="4" w:space="4" w:color="auto"/>
        </w:pBdr>
        <w:tabs>
          <w:tab w:val="clear" w:pos="1622"/>
          <w:tab w:val="left" w:pos="1624"/>
        </w:tabs>
        <w:ind w:leftChars="100" w:left="573"/>
        <w:rPr>
          <w:sz w:val="18"/>
          <w:szCs w:val="22"/>
          <w:lang w:val="en-US"/>
        </w:rPr>
      </w:pPr>
      <w:r w:rsidRPr="00620FFC">
        <w:rPr>
          <w:sz w:val="18"/>
          <w:szCs w:val="22"/>
          <w:lang w:val="en-US"/>
        </w:rPr>
        <w:tab/>
        <w:t>-</w:t>
      </w:r>
      <w:r w:rsidR="00B1063B" w:rsidRPr="00620FFC">
        <w:rPr>
          <w:rFonts w:hint="eastAsia"/>
          <w:sz w:val="18"/>
          <w:szCs w:val="22"/>
          <w:lang w:val="en-US" w:eastAsia="ja-JP"/>
        </w:rPr>
        <w:t xml:space="preserve"> </w:t>
      </w:r>
      <w:r w:rsidRPr="00620FFC">
        <w:rPr>
          <w:sz w:val="18"/>
          <w:szCs w:val="22"/>
          <w:lang w:val="en-US"/>
        </w:rPr>
        <w:t xml:space="preserve">Event LTM2: Beam of serving cell becomes worse than absolute </w:t>
      </w:r>
      <w:proofErr w:type="gramStart"/>
      <w:r w:rsidRPr="00620FFC">
        <w:rPr>
          <w:sz w:val="18"/>
          <w:szCs w:val="22"/>
          <w:lang w:val="en-US"/>
        </w:rPr>
        <w:t>threshold;</w:t>
      </w:r>
      <w:proofErr w:type="gramEnd"/>
    </w:p>
    <w:p w14:paraId="5D745942" w14:textId="7FA7272A" w:rsidR="00693101" w:rsidRPr="00620FFC" w:rsidRDefault="00693101" w:rsidP="00693101">
      <w:pPr>
        <w:pStyle w:val="Doc-text2"/>
        <w:pBdr>
          <w:top w:val="single" w:sz="4" w:space="1" w:color="auto"/>
          <w:left w:val="single" w:sz="4" w:space="4" w:color="auto"/>
          <w:bottom w:val="single" w:sz="4" w:space="1" w:color="auto"/>
          <w:right w:val="single" w:sz="4" w:space="4" w:color="auto"/>
        </w:pBdr>
        <w:ind w:leftChars="100" w:left="573"/>
        <w:rPr>
          <w:sz w:val="18"/>
          <w:szCs w:val="22"/>
          <w:lang w:val="en-US"/>
        </w:rPr>
      </w:pPr>
      <w:r w:rsidRPr="00620FFC">
        <w:rPr>
          <w:sz w:val="18"/>
          <w:szCs w:val="22"/>
          <w:lang w:val="en-US"/>
        </w:rPr>
        <w:tab/>
        <w:t>-</w:t>
      </w:r>
      <w:r w:rsidR="00B1063B" w:rsidRPr="00620FFC">
        <w:rPr>
          <w:rFonts w:hint="eastAsia"/>
          <w:sz w:val="18"/>
          <w:szCs w:val="22"/>
          <w:lang w:val="en-US" w:eastAsia="ja-JP"/>
        </w:rPr>
        <w:t xml:space="preserve"> </w:t>
      </w:r>
      <w:r w:rsidRPr="00620FFC">
        <w:rPr>
          <w:sz w:val="18"/>
          <w:szCs w:val="22"/>
          <w:lang w:val="en-US"/>
        </w:rPr>
        <w:t xml:space="preserve">Event LTM3: Beam of candidate cell becomes amount of offset better than beam of serving </w:t>
      </w:r>
      <w:proofErr w:type="gramStart"/>
      <w:r w:rsidRPr="00620FFC">
        <w:rPr>
          <w:sz w:val="18"/>
          <w:szCs w:val="22"/>
          <w:lang w:val="en-US"/>
        </w:rPr>
        <w:t>cell;</w:t>
      </w:r>
      <w:proofErr w:type="gramEnd"/>
    </w:p>
    <w:p w14:paraId="53913009" w14:textId="06FCA928" w:rsidR="00693101" w:rsidRPr="00620FFC" w:rsidRDefault="00693101" w:rsidP="00693101">
      <w:pPr>
        <w:pStyle w:val="Doc-text2"/>
        <w:pBdr>
          <w:top w:val="single" w:sz="4" w:space="1" w:color="auto"/>
          <w:left w:val="single" w:sz="4" w:space="4" w:color="auto"/>
          <w:bottom w:val="single" w:sz="4" w:space="1" w:color="auto"/>
          <w:right w:val="single" w:sz="4" w:space="4" w:color="auto"/>
        </w:pBdr>
        <w:ind w:leftChars="100" w:left="573"/>
        <w:rPr>
          <w:sz w:val="18"/>
          <w:szCs w:val="22"/>
          <w:lang w:val="en-US"/>
        </w:rPr>
      </w:pPr>
      <w:r w:rsidRPr="00620FFC">
        <w:rPr>
          <w:sz w:val="18"/>
          <w:szCs w:val="22"/>
          <w:lang w:val="en-US"/>
        </w:rPr>
        <w:tab/>
        <w:t>-</w:t>
      </w:r>
      <w:r w:rsidR="00B1063B" w:rsidRPr="00620FFC">
        <w:rPr>
          <w:rFonts w:hint="eastAsia"/>
          <w:sz w:val="18"/>
          <w:szCs w:val="22"/>
          <w:lang w:val="en-US" w:eastAsia="ja-JP"/>
        </w:rPr>
        <w:t xml:space="preserve"> </w:t>
      </w:r>
      <w:r w:rsidRPr="00620FFC">
        <w:rPr>
          <w:sz w:val="18"/>
          <w:szCs w:val="22"/>
          <w:lang w:val="en-US"/>
        </w:rPr>
        <w:t xml:space="preserve">Event LTM4: Beam of candidate cell becomes better than absolute </w:t>
      </w:r>
      <w:proofErr w:type="gramStart"/>
      <w:r w:rsidRPr="00620FFC">
        <w:rPr>
          <w:sz w:val="18"/>
          <w:szCs w:val="22"/>
          <w:lang w:val="en-US"/>
        </w:rPr>
        <w:t>threshold;</w:t>
      </w:r>
      <w:proofErr w:type="gramEnd"/>
    </w:p>
    <w:p w14:paraId="03ECBB2A" w14:textId="544C8F2E" w:rsidR="00693101" w:rsidRPr="00620FFC" w:rsidRDefault="00693101" w:rsidP="00693101">
      <w:pPr>
        <w:pStyle w:val="Doc-text2"/>
        <w:pBdr>
          <w:top w:val="single" w:sz="4" w:space="1" w:color="auto"/>
          <w:left w:val="single" w:sz="4" w:space="4" w:color="auto"/>
          <w:bottom w:val="single" w:sz="4" w:space="1" w:color="auto"/>
          <w:right w:val="single" w:sz="4" w:space="4" w:color="auto"/>
        </w:pBdr>
        <w:ind w:leftChars="100" w:left="573"/>
        <w:rPr>
          <w:sz w:val="18"/>
          <w:szCs w:val="22"/>
          <w:lang w:val="en-US"/>
        </w:rPr>
      </w:pPr>
      <w:r w:rsidRPr="00620FFC">
        <w:rPr>
          <w:sz w:val="18"/>
          <w:szCs w:val="22"/>
          <w:lang w:val="en-US"/>
        </w:rPr>
        <w:tab/>
        <w:t>-</w:t>
      </w:r>
      <w:r w:rsidR="00B1063B" w:rsidRPr="00620FFC">
        <w:rPr>
          <w:rFonts w:hint="eastAsia"/>
          <w:sz w:val="18"/>
          <w:szCs w:val="22"/>
          <w:lang w:val="en-US" w:eastAsia="ja-JP"/>
        </w:rPr>
        <w:t xml:space="preserve"> </w:t>
      </w:r>
      <w:r w:rsidRPr="00620FFC">
        <w:rPr>
          <w:sz w:val="18"/>
          <w:szCs w:val="22"/>
          <w:lang w:val="en-US"/>
        </w:rPr>
        <w:t>Event LTM5: Beam of serving cell becomes worse than absolute threshold1 AND Beam of candidate cell becomes better than another absolute threshold2.</w:t>
      </w:r>
    </w:p>
    <w:p w14:paraId="233B10C3" w14:textId="1E60280F" w:rsidR="00693101" w:rsidRPr="00620FFC" w:rsidRDefault="00693101" w:rsidP="00693101">
      <w:pPr>
        <w:pStyle w:val="Doc-text2"/>
        <w:pBdr>
          <w:top w:val="single" w:sz="4" w:space="1" w:color="auto"/>
          <w:left w:val="single" w:sz="4" w:space="4" w:color="auto"/>
          <w:bottom w:val="single" w:sz="4" w:space="1" w:color="auto"/>
          <w:right w:val="single" w:sz="4" w:space="4" w:color="auto"/>
        </w:pBdr>
        <w:ind w:leftChars="100" w:left="573"/>
        <w:rPr>
          <w:sz w:val="18"/>
          <w:szCs w:val="22"/>
          <w:lang w:val="en-US"/>
        </w:rPr>
      </w:pPr>
      <w:r w:rsidRPr="00620FFC">
        <w:rPr>
          <w:sz w:val="18"/>
          <w:szCs w:val="22"/>
          <w:lang w:val="en-US"/>
        </w:rPr>
        <w:tab/>
      </w:r>
      <w:r w:rsidRPr="000E5AA2">
        <w:rPr>
          <w:sz w:val="18"/>
          <w:szCs w:val="22"/>
          <w:highlight w:val="yellow"/>
          <w:lang w:val="en-US"/>
        </w:rPr>
        <w:t>FFS on what beam(s) of the serving cell and neighboring cell is used for event evaluation. FFS on the need of Event LTM1.</w:t>
      </w:r>
    </w:p>
    <w:p w14:paraId="6B53CA01" w14:textId="77777777" w:rsidR="00693101" w:rsidRPr="00620FFC" w:rsidRDefault="00693101" w:rsidP="00693101">
      <w:pPr>
        <w:pStyle w:val="Doc-text2"/>
        <w:pBdr>
          <w:top w:val="single" w:sz="4" w:space="1" w:color="auto"/>
          <w:left w:val="single" w:sz="4" w:space="4" w:color="auto"/>
          <w:bottom w:val="single" w:sz="4" w:space="1" w:color="auto"/>
          <w:right w:val="single" w:sz="4" w:space="4" w:color="auto"/>
        </w:pBdr>
        <w:ind w:leftChars="100" w:left="573"/>
        <w:rPr>
          <w:sz w:val="18"/>
          <w:szCs w:val="22"/>
        </w:rPr>
      </w:pPr>
      <w:r w:rsidRPr="00620FFC">
        <w:rPr>
          <w:sz w:val="18"/>
          <w:szCs w:val="22"/>
          <w:lang w:val="en-US"/>
        </w:rPr>
        <w:t>4.</w:t>
      </w:r>
      <w:r w:rsidRPr="00620FFC">
        <w:rPr>
          <w:sz w:val="18"/>
          <w:szCs w:val="22"/>
          <w:lang w:val="en-US"/>
        </w:rPr>
        <w:tab/>
      </w:r>
      <w:r w:rsidRPr="00620FFC">
        <w:rPr>
          <w:sz w:val="18"/>
          <w:szCs w:val="22"/>
        </w:rPr>
        <w:t>Support the beam config of both SSB and CSI-RS in L1 measurement resource configuration in LTM config. Working assumption: Same RS type should be used for both serving and neighbouring cell for event LTM3 and event LTM5.</w:t>
      </w:r>
    </w:p>
    <w:p w14:paraId="08796AE6" w14:textId="77777777" w:rsidR="00693101" w:rsidRPr="00620FFC" w:rsidRDefault="00693101" w:rsidP="00693101">
      <w:pPr>
        <w:pStyle w:val="Doc-text2"/>
        <w:pBdr>
          <w:top w:val="single" w:sz="4" w:space="1" w:color="auto"/>
          <w:left w:val="single" w:sz="4" w:space="4" w:color="auto"/>
          <w:bottom w:val="single" w:sz="4" w:space="1" w:color="auto"/>
          <w:right w:val="single" w:sz="4" w:space="4" w:color="auto"/>
        </w:pBdr>
        <w:ind w:leftChars="100" w:left="573"/>
        <w:rPr>
          <w:sz w:val="18"/>
          <w:szCs w:val="22"/>
        </w:rPr>
      </w:pPr>
      <w:r w:rsidRPr="00620FFC">
        <w:rPr>
          <w:sz w:val="18"/>
          <w:szCs w:val="22"/>
          <w:lang w:val="en-US"/>
        </w:rPr>
        <w:t>5.</w:t>
      </w:r>
      <w:r w:rsidRPr="00620FFC">
        <w:rPr>
          <w:sz w:val="18"/>
          <w:szCs w:val="22"/>
          <w:lang w:val="en-US"/>
        </w:rPr>
        <w:tab/>
      </w:r>
      <w:r w:rsidRPr="00620FFC">
        <w:rPr>
          <w:sz w:val="18"/>
          <w:szCs w:val="22"/>
        </w:rPr>
        <w:t>RAN2 assumes filtering of the L1 measure results is needed. It’s up to RAN1 whether the specified L1 filtering is needed or ok to leave it to UE implementation.</w:t>
      </w:r>
    </w:p>
    <w:p w14:paraId="3506A7A3" w14:textId="77777777" w:rsidR="00693101" w:rsidRPr="00620FFC" w:rsidRDefault="00693101" w:rsidP="00693101">
      <w:pPr>
        <w:pStyle w:val="Doc-text2"/>
        <w:pBdr>
          <w:top w:val="single" w:sz="4" w:space="1" w:color="auto"/>
          <w:left w:val="single" w:sz="4" w:space="4" w:color="auto"/>
          <w:bottom w:val="single" w:sz="4" w:space="1" w:color="auto"/>
          <w:right w:val="single" w:sz="4" w:space="4" w:color="auto"/>
        </w:pBdr>
        <w:ind w:leftChars="100" w:left="573"/>
        <w:rPr>
          <w:sz w:val="18"/>
          <w:szCs w:val="22"/>
          <w:lang w:val="en-US"/>
        </w:rPr>
      </w:pPr>
      <w:r w:rsidRPr="00620FFC">
        <w:rPr>
          <w:sz w:val="18"/>
          <w:szCs w:val="22"/>
          <w:lang w:val="en-US"/>
        </w:rPr>
        <w:t>6.</w:t>
      </w:r>
      <w:r w:rsidRPr="00620FFC">
        <w:rPr>
          <w:sz w:val="18"/>
          <w:szCs w:val="22"/>
          <w:lang w:val="en-US"/>
        </w:rPr>
        <w:tab/>
        <w:t xml:space="preserve">For LTM event evaluation, TTT, </w:t>
      </w:r>
      <w:r w:rsidRPr="00620FFC">
        <w:rPr>
          <w:sz w:val="18"/>
          <w:szCs w:val="22"/>
        </w:rPr>
        <w:t>hysteresis for entering/leaving, and/or beam specific (FFS for cell specific) offset can be applied. FFS on the need of measurement reporting once leaving condition is met.</w:t>
      </w:r>
    </w:p>
    <w:p w14:paraId="6ACBE5CB" w14:textId="77777777" w:rsidR="00693101" w:rsidRDefault="00693101" w:rsidP="00EA2522">
      <w:pPr>
        <w:widowControl/>
        <w:rPr>
          <w:rFonts w:ascii="Arial" w:eastAsia="游ゴシック Medium" w:hAnsi="Arial"/>
          <w:kern w:val="0"/>
          <w:sz w:val="20"/>
          <w:szCs w:val="20"/>
          <w:lang w:val="en-US"/>
        </w:rPr>
      </w:pPr>
    </w:p>
    <w:p w14:paraId="1B1C1EDD" w14:textId="393516FE" w:rsidR="00F112EB" w:rsidRDefault="00321FAE" w:rsidP="00EA2522">
      <w:pPr>
        <w:widowControl/>
        <w:rPr>
          <w:rFonts w:ascii="Arial" w:eastAsia="游ゴシック Medium" w:hAnsi="Arial"/>
          <w:kern w:val="0"/>
          <w:sz w:val="20"/>
          <w:szCs w:val="20"/>
          <w:lang w:val="en-US"/>
        </w:rPr>
      </w:pPr>
      <w:r>
        <w:rPr>
          <w:rFonts w:ascii="Arial" w:eastAsia="游ゴシック Medium" w:hAnsi="Arial" w:hint="eastAsia"/>
          <w:kern w:val="0"/>
          <w:sz w:val="20"/>
          <w:szCs w:val="20"/>
          <w:lang w:val="en-US"/>
        </w:rPr>
        <w:t xml:space="preserve">In this contribution, </w:t>
      </w:r>
      <w:r w:rsidR="005F4A9A">
        <w:rPr>
          <w:rFonts w:ascii="Arial" w:eastAsia="游ゴシック Medium" w:hAnsi="Arial" w:hint="eastAsia"/>
          <w:kern w:val="0"/>
          <w:sz w:val="20"/>
          <w:szCs w:val="20"/>
          <w:lang w:val="en-US"/>
        </w:rPr>
        <w:t>we discuss the event evaluation and provide our views.</w:t>
      </w:r>
    </w:p>
    <w:p w14:paraId="37CAB416" w14:textId="3F57E909" w:rsidR="00EA2522" w:rsidRPr="008B2767" w:rsidRDefault="00EA2522" w:rsidP="008B276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315674B7" w14:textId="6D8D6371" w:rsidR="00B756A4" w:rsidRPr="008B0B82" w:rsidRDefault="00B756A4" w:rsidP="00B756A4">
      <w:pPr>
        <w:widowControl/>
        <w:spacing w:after="120" w:line="240" w:lineRule="atLeast"/>
        <w:rPr>
          <w:rFonts w:ascii="Arial" w:eastAsia="游ゴシック Medium" w:hAnsi="Arial"/>
          <w:kern w:val="0"/>
          <w:sz w:val="24"/>
          <w:szCs w:val="18"/>
        </w:rPr>
      </w:pPr>
      <w:r w:rsidRPr="008B0B82">
        <w:rPr>
          <w:rFonts w:ascii="Arial" w:eastAsia="游ゴシック Medium" w:hAnsi="Arial" w:hint="eastAsia"/>
          <w:kern w:val="0"/>
          <w:sz w:val="24"/>
          <w:szCs w:val="18"/>
        </w:rPr>
        <w:t>2.1</w:t>
      </w:r>
      <w:r w:rsidRPr="008B0B82">
        <w:rPr>
          <w:rFonts w:ascii="Arial" w:eastAsia="游ゴシック Medium" w:hAnsi="Arial" w:hint="eastAsia"/>
          <w:kern w:val="0"/>
          <w:sz w:val="24"/>
          <w:szCs w:val="18"/>
        </w:rPr>
        <w:tab/>
      </w:r>
      <w:r w:rsidR="00A43DC7">
        <w:rPr>
          <w:rFonts w:ascii="Arial" w:eastAsia="游ゴシック Medium" w:hAnsi="Arial" w:hint="eastAsia"/>
          <w:kern w:val="0"/>
          <w:sz w:val="24"/>
          <w:szCs w:val="18"/>
        </w:rPr>
        <w:t>Event evaluation</w:t>
      </w:r>
    </w:p>
    <w:p w14:paraId="66BAFE6C" w14:textId="598360E0" w:rsidR="00B60EC1" w:rsidRDefault="00A43DC7"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In the last meeting, four events below were agreed as the L1 LTM measurement events:</w:t>
      </w:r>
    </w:p>
    <w:p w14:paraId="0BFB1C77" w14:textId="7D8F1897" w:rsidR="00A43DC7" w:rsidRPr="00620FFC" w:rsidRDefault="00A43DC7" w:rsidP="00A43DC7">
      <w:pPr>
        <w:pStyle w:val="Doc-text2"/>
        <w:pBdr>
          <w:top w:val="single" w:sz="4" w:space="1" w:color="auto"/>
          <w:left w:val="single" w:sz="4" w:space="4" w:color="auto"/>
          <w:bottom w:val="single" w:sz="4" w:space="1" w:color="auto"/>
          <w:right w:val="single" w:sz="4" w:space="4" w:color="auto"/>
        </w:pBdr>
        <w:tabs>
          <w:tab w:val="clear" w:pos="1622"/>
          <w:tab w:val="left" w:pos="1624"/>
        </w:tabs>
        <w:ind w:leftChars="100" w:left="573"/>
        <w:rPr>
          <w:sz w:val="18"/>
          <w:szCs w:val="22"/>
          <w:lang w:val="en-US"/>
        </w:rPr>
      </w:pPr>
      <w:r>
        <w:rPr>
          <w:sz w:val="18"/>
          <w:szCs w:val="22"/>
          <w:lang w:val="en-US"/>
        </w:rPr>
        <w:tab/>
      </w:r>
      <w:r w:rsidRPr="00620FFC">
        <w:rPr>
          <w:sz w:val="18"/>
          <w:szCs w:val="22"/>
          <w:lang w:val="en-US"/>
        </w:rPr>
        <w:t>-</w:t>
      </w:r>
      <w:r w:rsidRPr="00620FFC">
        <w:rPr>
          <w:rFonts w:hint="eastAsia"/>
          <w:sz w:val="18"/>
          <w:szCs w:val="22"/>
          <w:lang w:val="en-US" w:eastAsia="ja-JP"/>
        </w:rPr>
        <w:t xml:space="preserve"> </w:t>
      </w:r>
      <w:r w:rsidRPr="00620FFC">
        <w:rPr>
          <w:sz w:val="18"/>
          <w:szCs w:val="22"/>
          <w:lang w:val="en-US"/>
        </w:rPr>
        <w:t xml:space="preserve">Event LTM2: Beam of serving cell becomes worse than absolute </w:t>
      </w:r>
      <w:proofErr w:type="gramStart"/>
      <w:r w:rsidRPr="00620FFC">
        <w:rPr>
          <w:sz w:val="18"/>
          <w:szCs w:val="22"/>
          <w:lang w:val="en-US"/>
        </w:rPr>
        <w:t>threshold;</w:t>
      </w:r>
      <w:proofErr w:type="gramEnd"/>
    </w:p>
    <w:p w14:paraId="3B7FC737" w14:textId="77777777" w:rsidR="00A43DC7" w:rsidRPr="00620FFC" w:rsidRDefault="00A43DC7" w:rsidP="00A43DC7">
      <w:pPr>
        <w:pStyle w:val="Doc-text2"/>
        <w:pBdr>
          <w:top w:val="single" w:sz="4" w:space="1" w:color="auto"/>
          <w:left w:val="single" w:sz="4" w:space="4" w:color="auto"/>
          <w:bottom w:val="single" w:sz="4" w:space="1" w:color="auto"/>
          <w:right w:val="single" w:sz="4" w:space="4" w:color="auto"/>
        </w:pBdr>
        <w:ind w:leftChars="100" w:left="573"/>
        <w:rPr>
          <w:sz w:val="18"/>
          <w:szCs w:val="22"/>
          <w:lang w:val="en-US"/>
        </w:rPr>
      </w:pPr>
      <w:r w:rsidRPr="00620FFC">
        <w:rPr>
          <w:sz w:val="18"/>
          <w:szCs w:val="22"/>
          <w:lang w:val="en-US"/>
        </w:rPr>
        <w:tab/>
        <w:t>-</w:t>
      </w:r>
      <w:r w:rsidRPr="00620FFC">
        <w:rPr>
          <w:rFonts w:hint="eastAsia"/>
          <w:sz w:val="18"/>
          <w:szCs w:val="22"/>
          <w:lang w:val="en-US" w:eastAsia="ja-JP"/>
        </w:rPr>
        <w:t xml:space="preserve"> </w:t>
      </w:r>
      <w:r w:rsidRPr="00620FFC">
        <w:rPr>
          <w:sz w:val="18"/>
          <w:szCs w:val="22"/>
          <w:lang w:val="en-US"/>
        </w:rPr>
        <w:t xml:space="preserve">Event LTM3: Beam of candidate cell becomes amount of offset better than beam of serving </w:t>
      </w:r>
      <w:proofErr w:type="gramStart"/>
      <w:r w:rsidRPr="00620FFC">
        <w:rPr>
          <w:sz w:val="18"/>
          <w:szCs w:val="22"/>
          <w:lang w:val="en-US"/>
        </w:rPr>
        <w:t>cell;</w:t>
      </w:r>
      <w:proofErr w:type="gramEnd"/>
    </w:p>
    <w:p w14:paraId="300A557C" w14:textId="77777777" w:rsidR="00A43DC7" w:rsidRPr="00620FFC" w:rsidRDefault="00A43DC7" w:rsidP="00A43DC7">
      <w:pPr>
        <w:pStyle w:val="Doc-text2"/>
        <w:pBdr>
          <w:top w:val="single" w:sz="4" w:space="1" w:color="auto"/>
          <w:left w:val="single" w:sz="4" w:space="4" w:color="auto"/>
          <w:bottom w:val="single" w:sz="4" w:space="1" w:color="auto"/>
          <w:right w:val="single" w:sz="4" w:space="4" w:color="auto"/>
        </w:pBdr>
        <w:ind w:leftChars="100" w:left="573"/>
        <w:rPr>
          <w:sz w:val="18"/>
          <w:szCs w:val="22"/>
          <w:lang w:val="en-US"/>
        </w:rPr>
      </w:pPr>
      <w:r w:rsidRPr="00620FFC">
        <w:rPr>
          <w:sz w:val="18"/>
          <w:szCs w:val="22"/>
          <w:lang w:val="en-US"/>
        </w:rPr>
        <w:tab/>
        <w:t>-</w:t>
      </w:r>
      <w:r w:rsidRPr="00620FFC">
        <w:rPr>
          <w:rFonts w:hint="eastAsia"/>
          <w:sz w:val="18"/>
          <w:szCs w:val="22"/>
          <w:lang w:val="en-US" w:eastAsia="ja-JP"/>
        </w:rPr>
        <w:t xml:space="preserve"> </w:t>
      </w:r>
      <w:r w:rsidRPr="00620FFC">
        <w:rPr>
          <w:sz w:val="18"/>
          <w:szCs w:val="22"/>
          <w:lang w:val="en-US"/>
        </w:rPr>
        <w:t xml:space="preserve">Event LTM4: Beam of candidate cell becomes better than absolute </w:t>
      </w:r>
      <w:proofErr w:type="gramStart"/>
      <w:r w:rsidRPr="00620FFC">
        <w:rPr>
          <w:sz w:val="18"/>
          <w:szCs w:val="22"/>
          <w:lang w:val="en-US"/>
        </w:rPr>
        <w:t>threshold;</w:t>
      </w:r>
      <w:proofErr w:type="gramEnd"/>
    </w:p>
    <w:p w14:paraId="177E3AFC" w14:textId="77777777" w:rsidR="00A43DC7" w:rsidRPr="00620FFC" w:rsidRDefault="00A43DC7" w:rsidP="00A43DC7">
      <w:pPr>
        <w:pStyle w:val="Doc-text2"/>
        <w:pBdr>
          <w:top w:val="single" w:sz="4" w:space="1" w:color="auto"/>
          <w:left w:val="single" w:sz="4" w:space="4" w:color="auto"/>
          <w:bottom w:val="single" w:sz="4" w:space="1" w:color="auto"/>
          <w:right w:val="single" w:sz="4" w:space="4" w:color="auto"/>
        </w:pBdr>
        <w:ind w:leftChars="100" w:left="573"/>
        <w:rPr>
          <w:sz w:val="18"/>
          <w:szCs w:val="22"/>
          <w:lang w:val="en-US"/>
        </w:rPr>
      </w:pPr>
      <w:r w:rsidRPr="00620FFC">
        <w:rPr>
          <w:sz w:val="18"/>
          <w:szCs w:val="22"/>
          <w:lang w:val="en-US"/>
        </w:rPr>
        <w:tab/>
        <w:t>-</w:t>
      </w:r>
      <w:r w:rsidRPr="00620FFC">
        <w:rPr>
          <w:rFonts w:hint="eastAsia"/>
          <w:sz w:val="18"/>
          <w:szCs w:val="22"/>
          <w:lang w:val="en-US" w:eastAsia="ja-JP"/>
        </w:rPr>
        <w:t xml:space="preserve"> </w:t>
      </w:r>
      <w:r w:rsidRPr="00620FFC">
        <w:rPr>
          <w:sz w:val="18"/>
          <w:szCs w:val="22"/>
          <w:lang w:val="en-US"/>
        </w:rPr>
        <w:t>Event LTM5: Beam of serving cell becomes worse than absolute threshold1 AND Beam of candidate cell becomes better than another absolute threshold2.</w:t>
      </w:r>
    </w:p>
    <w:p w14:paraId="449B117F" w14:textId="77777777" w:rsidR="00A43DC7" w:rsidRDefault="00A43DC7" w:rsidP="00EA2522">
      <w:pPr>
        <w:widowControl/>
        <w:spacing w:after="120" w:line="240" w:lineRule="atLeast"/>
        <w:rPr>
          <w:rFonts w:ascii="Arial" w:eastAsia="游ゴシック Medium" w:hAnsi="Arial"/>
          <w:kern w:val="0"/>
          <w:sz w:val="20"/>
          <w:szCs w:val="20"/>
        </w:rPr>
      </w:pPr>
    </w:p>
    <w:p w14:paraId="7683C54C" w14:textId="39BFC43F" w:rsidR="00723A0B" w:rsidRDefault="002C54F6"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The events above were agreed but it is still unclear </w:t>
      </w:r>
      <w:r w:rsidRPr="002C54F6">
        <w:rPr>
          <w:rFonts w:ascii="Arial" w:eastAsia="游ゴシック Medium" w:hAnsi="Arial"/>
          <w:kern w:val="0"/>
          <w:sz w:val="20"/>
          <w:szCs w:val="20"/>
        </w:rPr>
        <w:t>what beam(s) of the serving cell and</w:t>
      </w:r>
      <w:r w:rsidR="00306D6C">
        <w:rPr>
          <w:rFonts w:ascii="Arial" w:eastAsia="游ゴシック Medium" w:hAnsi="Arial" w:hint="eastAsia"/>
          <w:kern w:val="0"/>
          <w:sz w:val="20"/>
          <w:szCs w:val="20"/>
        </w:rPr>
        <w:t xml:space="preserve"> </w:t>
      </w:r>
      <w:r w:rsidR="00CB7616">
        <w:rPr>
          <w:rFonts w:ascii="Arial" w:eastAsia="游ゴシック Medium" w:hAnsi="Arial" w:hint="eastAsia"/>
          <w:kern w:val="0"/>
          <w:sz w:val="20"/>
          <w:szCs w:val="20"/>
        </w:rPr>
        <w:t xml:space="preserve">LTM </w:t>
      </w:r>
      <w:r w:rsidR="00306D6C">
        <w:rPr>
          <w:rFonts w:ascii="Arial" w:eastAsia="游ゴシック Medium" w:hAnsi="Arial" w:hint="eastAsia"/>
          <w:kern w:val="0"/>
          <w:sz w:val="20"/>
          <w:szCs w:val="20"/>
        </w:rPr>
        <w:t xml:space="preserve">candidate cell </w:t>
      </w:r>
      <w:r w:rsidRPr="002C54F6">
        <w:rPr>
          <w:rFonts w:ascii="Arial" w:eastAsia="游ゴシック Medium" w:hAnsi="Arial"/>
          <w:kern w:val="0"/>
          <w:sz w:val="20"/>
          <w:szCs w:val="20"/>
        </w:rPr>
        <w:t>is used for event evaluation</w:t>
      </w:r>
      <w:r>
        <w:rPr>
          <w:rFonts w:ascii="Arial" w:eastAsia="游ゴシック Medium" w:hAnsi="Arial" w:hint="eastAsia"/>
          <w:kern w:val="0"/>
          <w:sz w:val="20"/>
          <w:szCs w:val="20"/>
        </w:rPr>
        <w:t xml:space="preserve">. </w:t>
      </w:r>
      <w:r w:rsidR="007D42FE">
        <w:rPr>
          <w:rFonts w:ascii="Arial" w:eastAsia="游ゴシック Medium" w:hAnsi="Arial" w:hint="eastAsia"/>
          <w:kern w:val="0"/>
          <w:sz w:val="20"/>
          <w:szCs w:val="20"/>
        </w:rPr>
        <w:t>T</w:t>
      </w:r>
      <w:r>
        <w:rPr>
          <w:rFonts w:ascii="Arial" w:eastAsia="游ゴシック Medium" w:hAnsi="Arial"/>
          <w:kern w:val="0"/>
          <w:sz w:val="20"/>
          <w:szCs w:val="20"/>
        </w:rPr>
        <w:t>he</w:t>
      </w:r>
      <w:r>
        <w:rPr>
          <w:rFonts w:ascii="Arial" w:eastAsia="游ゴシック Medium" w:hAnsi="Arial" w:hint="eastAsia"/>
          <w:kern w:val="0"/>
          <w:sz w:val="20"/>
          <w:szCs w:val="20"/>
        </w:rPr>
        <w:t xml:space="preserve"> simplest way is to compare the best beam of the serving cell and the best beam of the </w:t>
      </w:r>
      <w:r w:rsidR="007D42FE">
        <w:rPr>
          <w:rFonts w:ascii="Arial" w:eastAsia="游ゴシック Medium" w:hAnsi="Arial" w:hint="eastAsia"/>
          <w:kern w:val="0"/>
          <w:sz w:val="20"/>
          <w:szCs w:val="20"/>
        </w:rPr>
        <w:t xml:space="preserve">candidate cell. </w:t>
      </w:r>
      <w:r w:rsidR="007C4456">
        <w:rPr>
          <w:rFonts w:ascii="Arial" w:eastAsia="游ゴシック Medium" w:hAnsi="Arial" w:hint="eastAsia"/>
          <w:kern w:val="0"/>
          <w:sz w:val="20"/>
          <w:szCs w:val="20"/>
        </w:rPr>
        <w:t xml:space="preserve">However, </w:t>
      </w:r>
      <w:r w:rsidR="00214713">
        <w:rPr>
          <w:rFonts w:ascii="Arial" w:eastAsia="游ゴシック Medium" w:hAnsi="Arial" w:hint="eastAsia"/>
          <w:kern w:val="0"/>
          <w:sz w:val="20"/>
          <w:szCs w:val="20"/>
        </w:rPr>
        <w:t>unlike the cell level quality in the legacy mobility, L1 beam quality may not be so stable and can be changed more dynamically. For example, a few beams may have similar quality in a cell and actual best beam among those beams may be changed</w:t>
      </w:r>
      <w:r w:rsidR="006C00B2">
        <w:rPr>
          <w:rFonts w:ascii="Arial" w:eastAsia="游ゴシック Medium" w:hAnsi="Arial" w:hint="eastAsia"/>
          <w:kern w:val="0"/>
          <w:sz w:val="20"/>
          <w:szCs w:val="20"/>
        </w:rPr>
        <w:t xml:space="preserve"> during TTT,</w:t>
      </w:r>
      <w:r w:rsidR="00214713">
        <w:rPr>
          <w:rFonts w:ascii="Arial" w:eastAsia="游ゴシック Medium" w:hAnsi="Arial" w:hint="eastAsia"/>
          <w:kern w:val="0"/>
          <w:sz w:val="20"/>
          <w:szCs w:val="20"/>
        </w:rPr>
        <w:t xml:space="preserve"> even after applying L1 filtering.</w:t>
      </w:r>
      <w:r w:rsidR="002C4078">
        <w:rPr>
          <w:rFonts w:ascii="Arial" w:eastAsia="游ゴシック Medium" w:hAnsi="Arial" w:hint="eastAsia"/>
          <w:kern w:val="0"/>
          <w:sz w:val="20"/>
          <w:szCs w:val="20"/>
        </w:rPr>
        <w:t xml:space="preserve"> This might be the case for the serving cell as well as the candidate cell.</w:t>
      </w:r>
      <w:r w:rsidR="00723A0B">
        <w:rPr>
          <w:rFonts w:ascii="Arial" w:eastAsia="游ゴシック Medium" w:hAnsi="Arial" w:hint="eastAsia"/>
          <w:kern w:val="0"/>
          <w:sz w:val="20"/>
          <w:szCs w:val="20"/>
        </w:rPr>
        <w:t xml:space="preserve"> Thus, we expect that it would be good to consider more than one beam in a cell.</w:t>
      </w:r>
    </w:p>
    <w:p w14:paraId="4B594170" w14:textId="4F26BE5D" w:rsidR="003B4D31" w:rsidRDefault="00B62998"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lastRenderedPageBreak/>
        <w:t xml:space="preserve">For the serving cell, </w:t>
      </w:r>
      <w:r w:rsidR="001152D1">
        <w:rPr>
          <w:rFonts w:ascii="Arial" w:eastAsia="游ゴシック Medium" w:hAnsi="Arial" w:hint="eastAsia"/>
          <w:kern w:val="0"/>
          <w:sz w:val="20"/>
          <w:szCs w:val="20"/>
        </w:rPr>
        <w:t xml:space="preserve">the UE is normally using the best beam, which is selected by the UE via RA or indicated </w:t>
      </w:r>
      <w:r w:rsidR="004D518F">
        <w:rPr>
          <w:rFonts w:ascii="Arial" w:eastAsia="游ゴシック Medium" w:hAnsi="Arial" w:hint="eastAsia"/>
          <w:kern w:val="0"/>
          <w:sz w:val="20"/>
          <w:szCs w:val="20"/>
        </w:rPr>
        <w:t xml:space="preserve">by the </w:t>
      </w:r>
      <w:proofErr w:type="spellStart"/>
      <w:r w:rsidR="004D518F">
        <w:rPr>
          <w:rFonts w:ascii="Arial" w:eastAsia="游ゴシック Medium" w:hAnsi="Arial" w:hint="eastAsia"/>
          <w:kern w:val="0"/>
          <w:sz w:val="20"/>
          <w:szCs w:val="20"/>
        </w:rPr>
        <w:t>gNB</w:t>
      </w:r>
      <w:proofErr w:type="spellEnd"/>
      <w:r w:rsidR="004D518F">
        <w:rPr>
          <w:rFonts w:ascii="Arial" w:eastAsia="游ゴシック Medium" w:hAnsi="Arial" w:hint="eastAsia"/>
          <w:kern w:val="0"/>
          <w:sz w:val="20"/>
          <w:szCs w:val="20"/>
        </w:rPr>
        <w:t xml:space="preserve"> </w:t>
      </w:r>
      <w:r w:rsidR="001152D1">
        <w:rPr>
          <w:rFonts w:ascii="Arial" w:eastAsia="游ゴシック Medium" w:hAnsi="Arial" w:hint="eastAsia"/>
          <w:kern w:val="0"/>
          <w:sz w:val="20"/>
          <w:szCs w:val="20"/>
        </w:rPr>
        <w:t>via TCI state</w:t>
      </w:r>
      <w:r w:rsidR="0080302A">
        <w:rPr>
          <w:rFonts w:ascii="Arial" w:eastAsia="游ゴシック Medium" w:hAnsi="Arial" w:hint="eastAsia"/>
          <w:kern w:val="0"/>
          <w:sz w:val="20"/>
          <w:szCs w:val="20"/>
        </w:rPr>
        <w:t xml:space="preserve"> indication. </w:t>
      </w:r>
      <w:r w:rsidR="00B549B1">
        <w:rPr>
          <w:rFonts w:ascii="Arial" w:eastAsia="游ゴシック Medium" w:hAnsi="Arial" w:hint="eastAsia"/>
          <w:kern w:val="0"/>
          <w:sz w:val="20"/>
          <w:szCs w:val="20"/>
        </w:rPr>
        <w:t xml:space="preserve">On the other hand, the UE may not be using actual best beam at some point in time due to </w:t>
      </w:r>
      <w:r w:rsidR="003D1A5B">
        <w:rPr>
          <w:rFonts w:ascii="Arial" w:eastAsia="游ゴシック Medium" w:hAnsi="Arial" w:hint="eastAsia"/>
          <w:kern w:val="0"/>
          <w:sz w:val="20"/>
          <w:szCs w:val="20"/>
        </w:rPr>
        <w:t xml:space="preserve">dynamic </w:t>
      </w:r>
      <w:r w:rsidR="00B549B1">
        <w:rPr>
          <w:rFonts w:ascii="Arial" w:eastAsia="游ゴシック Medium" w:hAnsi="Arial" w:hint="eastAsia"/>
          <w:kern w:val="0"/>
          <w:sz w:val="20"/>
          <w:szCs w:val="20"/>
        </w:rPr>
        <w:t>change of beam quality</w:t>
      </w:r>
      <w:r w:rsidR="00BB027F">
        <w:rPr>
          <w:rFonts w:ascii="Arial" w:eastAsia="游ゴシック Medium" w:hAnsi="Arial" w:hint="eastAsia"/>
          <w:kern w:val="0"/>
          <w:sz w:val="20"/>
          <w:szCs w:val="20"/>
        </w:rPr>
        <w:t xml:space="preserve"> (as shown in the Fig.1 as </w:t>
      </w:r>
      <w:r w:rsidR="00BB027F">
        <w:rPr>
          <w:rFonts w:ascii="Arial" w:eastAsia="游ゴシック Medium" w:hAnsi="Arial"/>
          <w:kern w:val="0"/>
          <w:sz w:val="20"/>
          <w:szCs w:val="20"/>
        </w:rPr>
        <w:t>example</w:t>
      </w:r>
      <w:r w:rsidR="00BB027F">
        <w:rPr>
          <w:rFonts w:ascii="Arial" w:eastAsia="游ゴシック Medium" w:hAnsi="Arial" w:hint="eastAsia"/>
          <w:kern w:val="0"/>
          <w:sz w:val="20"/>
          <w:szCs w:val="20"/>
        </w:rPr>
        <w:t>)</w:t>
      </w:r>
      <w:r w:rsidR="00B549B1">
        <w:rPr>
          <w:rFonts w:ascii="Arial" w:eastAsia="游ゴシック Medium" w:hAnsi="Arial" w:hint="eastAsia"/>
          <w:kern w:val="0"/>
          <w:sz w:val="20"/>
          <w:szCs w:val="20"/>
        </w:rPr>
        <w:t xml:space="preserve">. </w:t>
      </w:r>
      <w:r w:rsidR="00051BE6">
        <w:rPr>
          <w:rFonts w:ascii="Arial" w:eastAsia="游ゴシック Medium" w:hAnsi="Arial" w:hint="eastAsia"/>
          <w:kern w:val="0"/>
          <w:sz w:val="20"/>
          <w:szCs w:val="20"/>
        </w:rPr>
        <w:t xml:space="preserve">For example, </w:t>
      </w:r>
      <w:r w:rsidR="00A171AC">
        <w:rPr>
          <w:rFonts w:ascii="Arial" w:eastAsia="游ゴシック Medium" w:hAnsi="Arial" w:hint="eastAsia"/>
          <w:kern w:val="0"/>
          <w:sz w:val="20"/>
          <w:szCs w:val="20"/>
        </w:rPr>
        <w:t xml:space="preserve">when </w:t>
      </w:r>
      <w:r w:rsidR="00051BE6">
        <w:rPr>
          <w:rFonts w:ascii="Arial" w:eastAsia="游ゴシック Medium" w:hAnsi="Arial" w:hint="eastAsia"/>
          <w:kern w:val="0"/>
          <w:sz w:val="20"/>
          <w:szCs w:val="20"/>
        </w:rPr>
        <w:t>the condition</w:t>
      </w:r>
      <w:r w:rsidR="0057601E">
        <w:rPr>
          <w:rFonts w:ascii="Arial" w:eastAsia="游ゴシック Medium" w:hAnsi="Arial" w:hint="eastAsia"/>
          <w:kern w:val="0"/>
          <w:sz w:val="20"/>
          <w:szCs w:val="20"/>
        </w:rPr>
        <w:t xml:space="preserve"> of the event (e.g. Event LTM2/3/5)</w:t>
      </w:r>
      <w:r w:rsidR="00051BE6">
        <w:rPr>
          <w:rFonts w:ascii="Arial" w:eastAsia="游ゴシック Medium" w:hAnsi="Arial" w:hint="eastAsia"/>
          <w:kern w:val="0"/>
          <w:sz w:val="20"/>
          <w:szCs w:val="20"/>
        </w:rPr>
        <w:t xml:space="preserve"> is met for the first time</w:t>
      </w:r>
      <w:r w:rsidR="00A171AC">
        <w:rPr>
          <w:rFonts w:ascii="Arial" w:eastAsia="游ゴシック Medium" w:hAnsi="Arial" w:hint="eastAsia"/>
          <w:kern w:val="0"/>
          <w:sz w:val="20"/>
          <w:szCs w:val="20"/>
        </w:rPr>
        <w:t xml:space="preserve">, </w:t>
      </w:r>
      <w:r w:rsidR="00051BE6">
        <w:rPr>
          <w:rFonts w:ascii="Arial" w:eastAsia="游ゴシック Medium" w:hAnsi="Arial" w:hint="eastAsia"/>
          <w:kern w:val="0"/>
          <w:sz w:val="20"/>
          <w:szCs w:val="20"/>
        </w:rPr>
        <w:t>the UE is using the best beam</w:t>
      </w:r>
      <w:r w:rsidR="00F43564">
        <w:rPr>
          <w:rFonts w:ascii="Arial" w:eastAsia="游ゴシック Medium" w:hAnsi="Arial" w:hint="eastAsia"/>
          <w:kern w:val="0"/>
          <w:sz w:val="20"/>
          <w:szCs w:val="20"/>
        </w:rPr>
        <w:t xml:space="preserve"> of </w:t>
      </w:r>
      <w:r w:rsidR="00F43564">
        <w:rPr>
          <w:rFonts w:ascii="Arial" w:eastAsia="游ゴシック Medium" w:hAnsi="Arial"/>
          <w:kern w:val="0"/>
          <w:sz w:val="20"/>
          <w:szCs w:val="20"/>
        </w:rPr>
        <w:t>the</w:t>
      </w:r>
      <w:r w:rsidR="00F43564">
        <w:rPr>
          <w:rFonts w:ascii="Arial" w:eastAsia="游ゴシック Medium" w:hAnsi="Arial" w:hint="eastAsia"/>
          <w:kern w:val="0"/>
          <w:sz w:val="20"/>
          <w:szCs w:val="20"/>
        </w:rPr>
        <w:t xml:space="preserve"> serving cell</w:t>
      </w:r>
      <w:r w:rsidR="00051BE6">
        <w:rPr>
          <w:rFonts w:ascii="Arial" w:eastAsia="游ゴシック Medium" w:hAnsi="Arial" w:hint="eastAsia"/>
          <w:kern w:val="0"/>
          <w:sz w:val="20"/>
          <w:szCs w:val="20"/>
        </w:rPr>
        <w:t xml:space="preserve">. During the TTT, the best beam may be changed to </w:t>
      </w:r>
      <w:r w:rsidR="008967FF">
        <w:rPr>
          <w:rFonts w:ascii="Arial" w:eastAsia="游ゴシック Medium" w:hAnsi="Arial" w:hint="eastAsia"/>
          <w:kern w:val="0"/>
          <w:sz w:val="20"/>
          <w:szCs w:val="20"/>
        </w:rPr>
        <w:t xml:space="preserve">another beam. </w:t>
      </w:r>
      <w:r w:rsidR="003827B6">
        <w:rPr>
          <w:rFonts w:ascii="Arial" w:eastAsia="游ゴシック Medium" w:hAnsi="Arial" w:hint="eastAsia"/>
          <w:kern w:val="0"/>
          <w:sz w:val="20"/>
          <w:szCs w:val="20"/>
        </w:rPr>
        <w:t xml:space="preserve">A question is how to continue event evaluation for </w:t>
      </w:r>
      <w:r w:rsidR="003827B6">
        <w:rPr>
          <w:rFonts w:ascii="Arial" w:eastAsia="游ゴシック Medium" w:hAnsi="Arial"/>
          <w:kern w:val="0"/>
          <w:sz w:val="20"/>
          <w:szCs w:val="20"/>
        </w:rPr>
        <w:t>the</w:t>
      </w:r>
      <w:r w:rsidR="003827B6">
        <w:rPr>
          <w:rFonts w:ascii="Arial" w:eastAsia="游ゴシック Medium" w:hAnsi="Arial" w:hint="eastAsia"/>
          <w:kern w:val="0"/>
          <w:sz w:val="20"/>
          <w:szCs w:val="20"/>
        </w:rPr>
        <w:t xml:space="preserve"> serving cell</w:t>
      </w:r>
      <w:r w:rsidR="00382290">
        <w:rPr>
          <w:rFonts w:ascii="Arial" w:eastAsia="游ゴシック Medium" w:hAnsi="Arial" w:hint="eastAsia"/>
          <w:kern w:val="0"/>
          <w:sz w:val="20"/>
          <w:szCs w:val="20"/>
        </w:rPr>
        <w:t xml:space="preserve"> in this case</w:t>
      </w:r>
      <w:r w:rsidR="003827B6">
        <w:rPr>
          <w:rFonts w:ascii="Arial" w:eastAsia="游ゴシック Medium" w:hAnsi="Arial" w:hint="eastAsia"/>
          <w:kern w:val="0"/>
          <w:sz w:val="20"/>
          <w:szCs w:val="20"/>
        </w:rPr>
        <w:t>.</w:t>
      </w:r>
      <w:r w:rsidR="003B4D31">
        <w:rPr>
          <w:rFonts w:ascii="Arial" w:eastAsia="游ゴシック Medium" w:hAnsi="Arial" w:hint="eastAsia"/>
          <w:kern w:val="0"/>
          <w:sz w:val="20"/>
          <w:szCs w:val="20"/>
        </w:rPr>
        <w:t xml:space="preserve"> </w:t>
      </w:r>
      <w:r w:rsidR="003827B6">
        <w:rPr>
          <w:rFonts w:ascii="Arial" w:eastAsia="游ゴシック Medium" w:hAnsi="Arial" w:hint="eastAsia"/>
          <w:kern w:val="0"/>
          <w:sz w:val="20"/>
          <w:szCs w:val="20"/>
        </w:rPr>
        <w:t xml:space="preserve">One way </w:t>
      </w:r>
      <w:r w:rsidR="00B778B8">
        <w:rPr>
          <w:rFonts w:ascii="Arial" w:eastAsia="游ゴシック Medium" w:hAnsi="Arial" w:hint="eastAsia"/>
          <w:kern w:val="0"/>
          <w:sz w:val="20"/>
          <w:szCs w:val="20"/>
        </w:rPr>
        <w:t xml:space="preserve">is to keep using the same beam (i.e. previous best beam) </w:t>
      </w:r>
      <w:r w:rsidR="00AC419E">
        <w:rPr>
          <w:rFonts w:ascii="Arial" w:eastAsia="游ゴシック Medium" w:hAnsi="Arial"/>
          <w:kern w:val="0"/>
          <w:sz w:val="20"/>
          <w:szCs w:val="20"/>
        </w:rPr>
        <w:t>regardless of</w:t>
      </w:r>
      <w:r w:rsidR="00B778B8">
        <w:rPr>
          <w:rFonts w:ascii="Arial" w:eastAsia="游ゴシック Medium" w:hAnsi="Arial" w:hint="eastAsia"/>
          <w:kern w:val="0"/>
          <w:sz w:val="20"/>
          <w:szCs w:val="20"/>
        </w:rPr>
        <w:t xml:space="preserve"> whether it is best or not</w:t>
      </w:r>
      <w:r w:rsidR="00502289">
        <w:rPr>
          <w:rFonts w:ascii="Arial" w:eastAsia="游ゴシック Medium" w:hAnsi="Arial" w:hint="eastAsia"/>
          <w:kern w:val="0"/>
          <w:sz w:val="20"/>
          <w:szCs w:val="20"/>
        </w:rPr>
        <w:t xml:space="preserve"> later. </w:t>
      </w:r>
      <w:r w:rsidR="003B4D31">
        <w:rPr>
          <w:rFonts w:ascii="Arial" w:eastAsia="游ゴシック Medium" w:hAnsi="Arial" w:hint="eastAsia"/>
          <w:kern w:val="0"/>
          <w:sz w:val="20"/>
          <w:szCs w:val="20"/>
        </w:rPr>
        <w:t>This is simple, while it may not be desirable if the beam quality of this original best beam suddenly goes worse and worse, which means the UE may underestimate the quality of the serving cell.</w:t>
      </w:r>
    </w:p>
    <w:p w14:paraId="6847EB4E" w14:textId="67B513CA" w:rsidR="00051BE6" w:rsidRDefault="00AC419E"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Other way is t</w:t>
      </w:r>
      <w:r w:rsidR="002664C7">
        <w:rPr>
          <w:rFonts w:ascii="Arial" w:eastAsia="游ゴシック Medium" w:hAnsi="Arial" w:hint="eastAsia"/>
          <w:kern w:val="0"/>
          <w:sz w:val="20"/>
          <w:szCs w:val="20"/>
        </w:rPr>
        <w:t xml:space="preserve">hat the UE changes </w:t>
      </w:r>
      <w:r w:rsidR="00941FC6">
        <w:rPr>
          <w:rFonts w:ascii="Arial" w:eastAsia="游ゴシック Medium" w:hAnsi="Arial" w:hint="eastAsia"/>
          <w:kern w:val="0"/>
          <w:sz w:val="20"/>
          <w:szCs w:val="20"/>
        </w:rPr>
        <w:t>beam</w:t>
      </w:r>
      <w:r w:rsidR="002664C7">
        <w:rPr>
          <w:rFonts w:ascii="Arial" w:eastAsia="游ゴシック Medium" w:hAnsi="Arial" w:hint="eastAsia"/>
          <w:kern w:val="0"/>
          <w:sz w:val="20"/>
          <w:szCs w:val="20"/>
        </w:rPr>
        <w:t xml:space="preserve">s for </w:t>
      </w:r>
      <w:r w:rsidR="00B41C05">
        <w:rPr>
          <w:rFonts w:ascii="Arial" w:eastAsia="游ゴシック Medium" w:hAnsi="Arial" w:hint="eastAsia"/>
          <w:kern w:val="0"/>
          <w:sz w:val="20"/>
          <w:szCs w:val="20"/>
        </w:rPr>
        <w:t>event evaluation</w:t>
      </w:r>
      <w:r w:rsidR="002664C7">
        <w:rPr>
          <w:rFonts w:ascii="Arial" w:eastAsia="游ゴシック Medium" w:hAnsi="Arial" w:hint="eastAsia"/>
          <w:kern w:val="0"/>
          <w:sz w:val="20"/>
          <w:szCs w:val="20"/>
        </w:rPr>
        <w:t xml:space="preserve"> to keep using best beams</w:t>
      </w:r>
      <w:r w:rsidR="00201DB1">
        <w:rPr>
          <w:rFonts w:ascii="Arial" w:eastAsia="游ゴシック Medium" w:hAnsi="Arial" w:hint="eastAsia"/>
          <w:kern w:val="0"/>
          <w:sz w:val="20"/>
          <w:szCs w:val="20"/>
        </w:rPr>
        <w:t xml:space="preserve">. The other way </w:t>
      </w:r>
      <w:r w:rsidR="00FB6EAE">
        <w:rPr>
          <w:rFonts w:ascii="Arial" w:eastAsia="游ゴシック Medium" w:hAnsi="Arial" w:hint="eastAsia"/>
          <w:kern w:val="0"/>
          <w:sz w:val="20"/>
          <w:szCs w:val="20"/>
        </w:rPr>
        <w:t>implies that the event evaluation is continued without restarting the TTT</w:t>
      </w:r>
      <w:r w:rsidR="002664C7">
        <w:rPr>
          <w:rFonts w:ascii="Arial" w:eastAsia="游ゴシック Medium" w:hAnsi="Arial" w:hint="eastAsia"/>
          <w:kern w:val="0"/>
          <w:sz w:val="20"/>
          <w:szCs w:val="20"/>
        </w:rPr>
        <w:t xml:space="preserve"> even after </w:t>
      </w:r>
      <w:r w:rsidR="002664C7">
        <w:rPr>
          <w:rFonts w:ascii="Arial" w:eastAsia="游ゴシック Medium" w:hAnsi="Arial"/>
          <w:kern w:val="0"/>
          <w:sz w:val="20"/>
          <w:szCs w:val="20"/>
        </w:rPr>
        <w:t>changing</w:t>
      </w:r>
      <w:r w:rsidR="002664C7">
        <w:rPr>
          <w:rFonts w:ascii="Arial" w:eastAsia="游ゴシック Medium" w:hAnsi="Arial" w:hint="eastAsia"/>
          <w:kern w:val="0"/>
          <w:sz w:val="20"/>
          <w:szCs w:val="20"/>
        </w:rPr>
        <w:t xml:space="preserve"> the beams for evaluation.</w:t>
      </w:r>
      <w:r w:rsidR="003B373B">
        <w:rPr>
          <w:rFonts w:ascii="Arial" w:eastAsia="游ゴシック Medium" w:hAnsi="Arial" w:hint="eastAsia"/>
          <w:kern w:val="0"/>
          <w:sz w:val="20"/>
          <w:szCs w:val="20"/>
        </w:rPr>
        <w:t xml:space="preserve"> This TTT continuation</w:t>
      </w:r>
      <w:r w:rsidR="00A81123">
        <w:rPr>
          <w:rFonts w:ascii="Arial" w:eastAsia="游ゴシック Medium" w:hAnsi="Arial" w:hint="eastAsia"/>
          <w:kern w:val="0"/>
          <w:sz w:val="20"/>
          <w:szCs w:val="20"/>
        </w:rPr>
        <w:t xml:space="preserve"> (as in Option </w:t>
      </w:r>
      <w:r w:rsidR="00242B09">
        <w:rPr>
          <w:rFonts w:ascii="Arial" w:eastAsia="游ゴシック Medium" w:hAnsi="Arial" w:hint="eastAsia"/>
          <w:kern w:val="0"/>
          <w:sz w:val="20"/>
          <w:szCs w:val="20"/>
        </w:rPr>
        <w:t>A</w:t>
      </w:r>
      <w:r w:rsidR="00A81123">
        <w:rPr>
          <w:rFonts w:ascii="Arial" w:eastAsia="游ゴシック Medium" w:hAnsi="Arial" w:hint="eastAsia"/>
          <w:kern w:val="0"/>
          <w:sz w:val="20"/>
          <w:szCs w:val="20"/>
        </w:rPr>
        <w:t xml:space="preserve"> in the Fig.1)</w:t>
      </w:r>
      <w:r w:rsidR="003B373B">
        <w:rPr>
          <w:rFonts w:ascii="Arial" w:eastAsia="游ゴシック Medium" w:hAnsi="Arial" w:hint="eastAsia"/>
          <w:kern w:val="0"/>
          <w:sz w:val="20"/>
          <w:szCs w:val="20"/>
        </w:rPr>
        <w:t xml:space="preserve"> was slightly discussed in the last meeting</w:t>
      </w:r>
      <w:r w:rsidR="007A4233">
        <w:rPr>
          <w:rFonts w:ascii="Arial" w:eastAsia="游ゴシック Medium" w:hAnsi="Arial" w:hint="eastAsia"/>
          <w:kern w:val="0"/>
          <w:sz w:val="20"/>
          <w:szCs w:val="20"/>
        </w:rPr>
        <w:t>, but not yet be concluded.</w:t>
      </w:r>
      <w:r w:rsidR="00873DBC">
        <w:rPr>
          <w:rFonts w:ascii="Arial" w:eastAsia="游ゴシック Medium" w:hAnsi="Arial" w:hint="eastAsia"/>
          <w:kern w:val="0"/>
          <w:sz w:val="20"/>
          <w:szCs w:val="20"/>
        </w:rPr>
        <w:t xml:space="preserve"> Yet another way is to use the </w:t>
      </w:r>
      <w:r w:rsidR="006B40B0">
        <w:rPr>
          <w:rFonts w:ascii="Arial" w:eastAsia="游ゴシック Medium" w:hAnsi="Arial"/>
          <w:kern w:val="0"/>
          <w:sz w:val="20"/>
          <w:szCs w:val="20"/>
        </w:rPr>
        <w:t>“</w:t>
      </w:r>
      <w:r w:rsidR="00873DBC">
        <w:rPr>
          <w:rFonts w:ascii="Arial" w:eastAsia="游ゴシック Medium" w:hAnsi="Arial" w:hint="eastAsia"/>
          <w:kern w:val="0"/>
          <w:sz w:val="20"/>
          <w:szCs w:val="20"/>
        </w:rPr>
        <w:t>current</w:t>
      </w:r>
      <w:r w:rsidR="006B40B0">
        <w:rPr>
          <w:rFonts w:ascii="Arial" w:eastAsia="游ゴシック Medium" w:hAnsi="Arial"/>
          <w:kern w:val="0"/>
          <w:sz w:val="20"/>
          <w:szCs w:val="20"/>
        </w:rPr>
        <w:t>”</w:t>
      </w:r>
      <w:r w:rsidR="00873DBC">
        <w:rPr>
          <w:rFonts w:ascii="Arial" w:eastAsia="游ゴシック Medium" w:hAnsi="Arial" w:hint="eastAsia"/>
          <w:kern w:val="0"/>
          <w:sz w:val="20"/>
          <w:szCs w:val="20"/>
        </w:rPr>
        <w:t xml:space="preserve"> beam of </w:t>
      </w:r>
      <w:r w:rsidR="00873DBC">
        <w:rPr>
          <w:rFonts w:ascii="Arial" w:eastAsia="游ゴシック Medium" w:hAnsi="Arial"/>
          <w:kern w:val="0"/>
          <w:sz w:val="20"/>
          <w:szCs w:val="20"/>
        </w:rPr>
        <w:t>the</w:t>
      </w:r>
      <w:r w:rsidR="00873DBC">
        <w:rPr>
          <w:rFonts w:ascii="Arial" w:eastAsia="游ゴシック Medium" w:hAnsi="Arial" w:hint="eastAsia"/>
          <w:kern w:val="0"/>
          <w:sz w:val="20"/>
          <w:szCs w:val="20"/>
        </w:rPr>
        <w:t xml:space="preserve"> UE, which is normally controlled by </w:t>
      </w:r>
      <w:r w:rsidR="00873DBC">
        <w:rPr>
          <w:rFonts w:ascii="Arial" w:eastAsia="游ゴシック Medium" w:hAnsi="Arial"/>
          <w:kern w:val="0"/>
          <w:sz w:val="20"/>
          <w:szCs w:val="20"/>
        </w:rPr>
        <w:t>the</w:t>
      </w:r>
      <w:r w:rsidR="00873DBC">
        <w:rPr>
          <w:rFonts w:ascii="Arial" w:eastAsia="游ゴシック Medium" w:hAnsi="Arial" w:hint="eastAsia"/>
          <w:kern w:val="0"/>
          <w:sz w:val="20"/>
          <w:szCs w:val="20"/>
        </w:rPr>
        <w:t xml:space="preserve"> network. </w:t>
      </w:r>
      <w:r w:rsidR="003155F4">
        <w:rPr>
          <w:rFonts w:ascii="Arial" w:eastAsia="游ゴシック Medium" w:hAnsi="Arial" w:hint="eastAsia"/>
          <w:kern w:val="0"/>
          <w:sz w:val="20"/>
          <w:szCs w:val="20"/>
        </w:rPr>
        <w:t>The UE keeps using the current beam regardless of whether actual beam is changed or not after the event condition is met.</w:t>
      </w:r>
    </w:p>
    <w:p w14:paraId="763579AB" w14:textId="116484D4" w:rsidR="00EB3411" w:rsidRDefault="00E739BE" w:rsidP="00EA2522">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C</w:t>
      </w:r>
      <w:r>
        <w:rPr>
          <w:rFonts w:ascii="Arial" w:eastAsia="游ゴシック Medium" w:hAnsi="Arial" w:hint="eastAsia"/>
          <w:kern w:val="0"/>
          <w:sz w:val="20"/>
          <w:szCs w:val="20"/>
        </w:rPr>
        <w:t>onsidering th</w:t>
      </w:r>
      <w:r w:rsidR="003B4D31">
        <w:rPr>
          <w:rFonts w:ascii="Arial" w:eastAsia="游ゴシック Medium" w:hAnsi="Arial" w:hint="eastAsia"/>
          <w:kern w:val="0"/>
          <w:sz w:val="20"/>
          <w:szCs w:val="20"/>
        </w:rPr>
        <w:t>e</w:t>
      </w:r>
      <w:r>
        <w:rPr>
          <w:rFonts w:ascii="Arial" w:eastAsia="游ゴシック Medium" w:hAnsi="Arial" w:hint="eastAsia"/>
          <w:kern w:val="0"/>
          <w:sz w:val="20"/>
          <w:szCs w:val="20"/>
        </w:rPr>
        <w:t xml:space="preserve"> situation</w:t>
      </w:r>
      <w:r w:rsidR="003B4D31">
        <w:rPr>
          <w:rFonts w:ascii="Arial" w:eastAsia="游ゴシック Medium" w:hAnsi="Arial" w:hint="eastAsia"/>
          <w:kern w:val="0"/>
          <w:sz w:val="20"/>
          <w:szCs w:val="20"/>
        </w:rPr>
        <w:t xml:space="preserve"> where best beam could be changed during event evaluation</w:t>
      </w:r>
      <w:r>
        <w:rPr>
          <w:rFonts w:ascii="Arial" w:eastAsia="游ゴシック Medium" w:hAnsi="Arial" w:hint="eastAsia"/>
          <w:kern w:val="0"/>
          <w:sz w:val="20"/>
          <w:szCs w:val="20"/>
        </w:rPr>
        <w:t>, f</w:t>
      </w:r>
      <w:r w:rsidR="00C234AE">
        <w:rPr>
          <w:rFonts w:ascii="Arial" w:eastAsia="游ゴシック Medium" w:hAnsi="Arial" w:hint="eastAsia"/>
          <w:kern w:val="0"/>
          <w:sz w:val="20"/>
          <w:szCs w:val="20"/>
        </w:rPr>
        <w:t xml:space="preserve">rom the event evaluation perspective it </w:t>
      </w:r>
      <w:r w:rsidR="00C234AE">
        <w:rPr>
          <w:rFonts w:ascii="Arial" w:eastAsia="游ゴシック Medium" w:hAnsi="Arial"/>
          <w:kern w:val="0"/>
          <w:sz w:val="20"/>
          <w:szCs w:val="20"/>
        </w:rPr>
        <w:t>would</w:t>
      </w:r>
      <w:r w:rsidR="00C234AE">
        <w:rPr>
          <w:rFonts w:ascii="Arial" w:eastAsia="游ゴシック Medium" w:hAnsi="Arial" w:hint="eastAsia"/>
          <w:kern w:val="0"/>
          <w:sz w:val="20"/>
          <w:szCs w:val="20"/>
        </w:rPr>
        <w:t xml:space="preserve"> be better to use </w:t>
      </w:r>
      <w:r w:rsidR="00C234AE">
        <w:rPr>
          <w:rFonts w:ascii="Arial" w:eastAsia="游ゴシック Medium" w:hAnsi="Arial"/>
          <w:kern w:val="0"/>
          <w:sz w:val="20"/>
          <w:szCs w:val="20"/>
        </w:rPr>
        <w:t>“</w:t>
      </w:r>
      <w:r w:rsidR="00C234AE">
        <w:rPr>
          <w:rFonts w:ascii="Arial" w:eastAsia="游ゴシック Medium" w:hAnsi="Arial" w:hint="eastAsia"/>
          <w:kern w:val="0"/>
          <w:sz w:val="20"/>
          <w:szCs w:val="20"/>
        </w:rPr>
        <w:t>current</w:t>
      </w:r>
      <w:r w:rsidR="00C234AE">
        <w:rPr>
          <w:rFonts w:ascii="Arial" w:eastAsia="游ゴシック Medium" w:hAnsi="Arial"/>
          <w:kern w:val="0"/>
          <w:sz w:val="20"/>
          <w:szCs w:val="20"/>
        </w:rPr>
        <w:t>”</w:t>
      </w:r>
      <w:r w:rsidR="00C234AE">
        <w:rPr>
          <w:rFonts w:ascii="Arial" w:eastAsia="游ゴシック Medium" w:hAnsi="Arial" w:hint="eastAsia"/>
          <w:kern w:val="0"/>
          <w:sz w:val="20"/>
          <w:szCs w:val="20"/>
        </w:rPr>
        <w:t xml:space="preserve"> beam instead of the best beam to ensure the UE to </w:t>
      </w:r>
      <w:r w:rsidR="0090592E">
        <w:rPr>
          <w:rFonts w:ascii="Arial" w:eastAsia="游ゴシック Medium" w:hAnsi="Arial" w:hint="eastAsia"/>
          <w:kern w:val="0"/>
          <w:sz w:val="20"/>
          <w:szCs w:val="20"/>
        </w:rPr>
        <w:t>evaluate the event based on</w:t>
      </w:r>
      <w:r w:rsidR="00C234AE">
        <w:rPr>
          <w:rFonts w:ascii="Arial" w:eastAsia="游ゴシック Medium" w:hAnsi="Arial" w:hint="eastAsia"/>
          <w:kern w:val="0"/>
          <w:sz w:val="20"/>
          <w:szCs w:val="20"/>
        </w:rPr>
        <w:t xml:space="preserve"> the beam </w:t>
      </w:r>
      <w:r w:rsidR="00CA65DC">
        <w:rPr>
          <w:rFonts w:ascii="Arial" w:eastAsia="游ゴシック Medium" w:hAnsi="Arial" w:hint="eastAsia"/>
          <w:kern w:val="0"/>
          <w:sz w:val="20"/>
          <w:szCs w:val="20"/>
        </w:rPr>
        <w:t>as the representative beam of the serving cell</w:t>
      </w:r>
      <w:r w:rsidR="00C234AE">
        <w:rPr>
          <w:rFonts w:ascii="Arial" w:eastAsia="游ゴシック Medium" w:hAnsi="Arial" w:hint="eastAsia"/>
          <w:kern w:val="0"/>
          <w:sz w:val="20"/>
          <w:szCs w:val="20"/>
        </w:rPr>
        <w:t>.</w:t>
      </w:r>
    </w:p>
    <w:p w14:paraId="6D41111B" w14:textId="639B382A" w:rsidR="00E91FA6" w:rsidRDefault="00CA65DC" w:rsidP="00CA65DC">
      <w:pPr>
        <w:widowControl/>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Proposal 1</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For serving cell, the UE uses </w:t>
      </w:r>
      <w:r>
        <w:rPr>
          <w:rFonts w:ascii="Arial" w:eastAsia="游ゴシック Medium" w:hAnsi="Arial"/>
          <w:b/>
          <w:kern w:val="0"/>
          <w:sz w:val="20"/>
          <w:szCs w:val="20"/>
        </w:rPr>
        <w:t>“</w:t>
      </w:r>
      <w:r>
        <w:rPr>
          <w:rFonts w:ascii="Arial" w:eastAsia="游ゴシック Medium" w:hAnsi="Arial" w:hint="eastAsia"/>
          <w:b/>
          <w:kern w:val="0"/>
          <w:sz w:val="20"/>
          <w:szCs w:val="20"/>
        </w:rPr>
        <w:t>current</w:t>
      </w:r>
      <w:r>
        <w:rPr>
          <w:rFonts w:ascii="Arial" w:eastAsia="游ゴシック Medium" w:hAnsi="Arial"/>
          <w:b/>
          <w:kern w:val="0"/>
          <w:sz w:val="20"/>
          <w:szCs w:val="20"/>
        </w:rPr>
        <w:t>”</w:t>
      </w:r>
      <w:r>
        <w:rPr>
          <w:rFonts w:ascii="Arial" w:eastAsia="游ゴシック Medium" w:hAnsi="Arial" w:hint="eastAsia"/>
          <w:b/>
          <w:kern w:val="0"/>
          <w:sz w:val="20"/>
          <w:szCs w:val="20"/>
        </w:rPr>
        <w:t xml:space="preserve"> beam </w:t>
      </w:r>
      <w:r w:rsidR="00F37331">
        <w:rPr>
          <w:rFonts w:ascii="Arial" w:eastAsia="游ゴシック Medium" w:hAnsi="Arial" w:hint="eastAsia"/>
          <w:b/>
          <w:kern w:val="0"/>
          <w:sz w:val="20"/>
          <w:szCs w:val="20"/>
        </w:rPr>
        <w:t xml:space="preserve">for LTM </w:t>
      </w:r>
      <w:r>
        <w:rPr>
          <w:rFonts w:ascii="Arial" w:eastAsia="游ゴシック Medium" w:hAnsi="Arial" w:hint="eastAsia"/>
          <w:b/>
          <w:kern w:val="0"/>
          <w:sz w:val="20"/>
          <w:szCs w:val="20"/>
        </w:rPr>
        <w:t>event evaluation</w:t>
      </w:r>
      <w:r w:rsidR="00E91FA6">
        <w:rPr>
          <w:rFonts w:ascii="Arial" w:eastAsia="游ゴシック Medium" w:hAnsi="Arial" w:hint="eastAsia"/>
          <w:b/>
          <w:kern w:val="0"/>
          <w:sz w:val="20"/>
          <w:szCs w:val="20"/>
        </w:rPr>
        <w:t>.</w:t>
      </w:r>
    </w:p>
    <w:p w14:paraId="2633EBAF" w14:textId="5B820257" w:rsidR="00CA65DC" w:rsidRDefault="00E91FA6" w:rsidP="00CA65DC">
      <w:pPr>
        <w:widowControl/>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Proposal 2:</w:t>
      </w:r>
      <w:r w:rsidR="00CA65DC">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For serving cell, the UE</w:t>
      </w:r>
      <w:r w:rsidR="00CA65DC">
        <w:rPr>
          <w:rFonts w:ascii="Arial" w:eastAsia="游ゴシック Medium" w:hAnsi="Arial" w:hint="eastAsia"/>
          <w:b/>
          <w:kern w:val="0"/>
          <w:sz w:val="20"/>
          <w:szCs w:val="20"/>
        </w:rPr>
        <w:t xml:space="preserve"> continue</w:t>
      </w:r>
      <w:r>
        <w:rPr>
          <w:rFonts w:ascii="Arial" w:eastAsia="游ゴシック Medium" w:hAnsi="Arial" w:hint="eastAsia"/>
          <w:b/>
          <w:kern w:val="0"/>
          <w:sz w:val="20"/>
          <w:szCs w:val="20"/>
        </w:rPr>
        <w:t>s</w:t>
      </w:r>
      <w:r w:rsidR="00CA65DC">
        <w:rPr>
          <w:rFonts w:ascii="Arial" w:eastAsia="游ゴシック Medium" w:hAnsi="Arial" w:hint="eastAsia"/>
          <w:b/>
          <w:kern w:val="0"/>
          <w:sz w:val="20"/>
          <w:szCs w:val="20"/>
        </w:rPr>
        <w:t xml:space="preserve"> TTT </w:t>
      </w:r>
      <w:r>
        <w:rPr>
          <w:rFonts w:ascii="Arial" w:eastAsia="游ゴシック Medium" w:hAnsi="Arial" w:hint="eastAsia"/>
          <w:b/>
          <w:kern w:val="0"/>
          <w:sz w:val="20"/>
          <w:szCs w:val="20"/>
        </w:rPr>
        <w:t xml:space="preserve">evaluation, </w:t>
      </w:r>
      <w:r w:rsidR="00CA65DC">
        <w:rPr>
          <w:rFonts w:ascii="Arial" w:eastAsia="游ゴシック Medium" w:hAnsi="Arial" w:hint="eastAsia"/>
          <w:b/>
          <w:kern w:val="0"/>
          <w:sz w:val="20"/>
          <w:szCs w:val="20"/>
        </w:rPr>
        <w:t>even if the current beam is changed</w:t>
      </w:r>
      <w:r>
        <w:rPr>
          <w:rFonts w:ascii="Arial" w:eastAsia="游ゴシック Medium" w:hAnsi="Arial" w:hint="eastAsia"/>
          <w:b/>
          <w:kern w:val="0"/>
          <w:sz w:val="20"/>
          <w:szCs w:val="20"/>
        </w:rPr>
        <w:t xml:space="preserve"> after the event condition is met for the first time.</w:t>
      </w:r>
    </w:p>
    <w:p w14:paraId="56CDC60F" w14:textId="6BB9E64B" w:rsidR="00B87D7C" w:rsidRDefault="00071C02" w:rsidP="00A04325">
      <w:pPr>
        <w:widowControl/>
        <w:spacing w:after="120" w:line="240" w:lineRule="atLeast"/>
        <w:jc w:val="left"/>
        <w:rPr>
          <w:rFonts w:ascii="Arial" w:eastAsia="游ゴシック Medium" w:hAnsi="Arial"/>
          <w:kern w:val="0"/>
          <w:sz w:val="20"/>
          <w:szCs w:val="20"/>
        </w:rPr>
      </w:pPr>
      <w:r w:rsidRPr="00071C02">
        <w:rPr>
          <w:noProof/>
        </w:rPr>
        <w:drawing>
          <wp:anchor distT="0" distB="0" distL="114300" distR="114300" simplePos="0" relativeHeight="251659264" behindDoc="0" locked="1" layoutInCell="1" allowOverlap="1" wp14:anchorId="516E14AD" wp14:editId="466F666C">
            <wp:simplePos x="0" y="0"/>
            <wp:positionH relativeFrom="margin">
              <wp:align>center</wp:align>
            </wp:positionH>
            <wp:positionV relativeFrom="paragraph">
              <wp:posOffset>322580</wp:posOffset>
            </wp:positionV>
            <wp:extent cx="4865400" cy="2324160"/>
            <wp:effectExtent l="0" t="0" r="0" b="0"/>
            <wp:wrapTopAndBottom/>
            <wp:docPr id="193441863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418632" name=""/>
                    <pic:cNvPicPr/>
                  </pic:nvPicPr>
                  <pic:blipFill>
                    <a:blip r:embed="rId7"/>
                    <a:stretch>
                      <a:fillRect/>
                    </a:stretch>
                  </pic:blipFill>
                  <pic:spPr>
                    <a:xfrm>
                      <a:off x="0" y="0"/>
                      <a:ext cx="4865400" cy="2324160"/>
                    </a:xfrm>
                    <a:prstGeom prst="rect">
                      <a:avLst/>
                    </a:prstGeom>
                  </pic:spPr>
                </pic:pic>
              </a:graphicData>
            </a:graphic>
            <wp14:sizeRelH relativeFrom="margin">
              <wp14:pctWidth>0</wp14:pctWidth>
            </wp14:sizeRelH>
            <wp14:sizeRelV relativeFrom="margin">
              <wp14:pctHeight>0</wp14:pctHeight>
            </wp14:sizeRelV>
          </wp:anchor>
        </w:drawing>
      </w:r>
    </w:p>
    <w:p w14:paraId="1C8B4F84" w14:textId="4A4C49D9" w:rsidR="00F03F99" w:rsidRPr="00990F21" w:rsidRDefault="00F03F99" w:rsidP="00F03F99">
      <w:pPr>
        <w:widowControl/>
        <w:spacing w:after="120" w:line="240" w:lineRule="atLeast"/>
        <w:jc w:val="center"/>
        <w:rPr>
          <w:rFonts w:ascii="Arial" w:eastAsia="游ゴシック Medium" w:hAnsi="Arial"/>
          <w:b/>
          <w:bCs/>
          <w:kern w:val="0"/>
          <w:sz w:val="20"/>
          <w:szCs w:val="20"/>
        </w:rPr>
      </w:pPr>
      <w:r w:rsidRPr="00A04325">
        <w:rPr>
          <w:rFonts w:ascii="Arial" w:eastAsia="游ゴシック Medium" w:hAnsi="Arial"/>
          <w:b/>
          <w:bCs/>
          <w:kern w:val="0"/>
          <w:sz w:val="20"/>
          <w:szCs w:val="20"/>
        </w:rPr>
        <w:t>Fig.</w:t>
      </w:r>
      <w:r w:rsidR="00B24E36" w:rsidRPr="00A04325">
        <w:rPr>
          <w:rFonts w:ascii="Arial" w:eastAsia="游ゴシック Medium" w:hAnsi="Arial"/>
          <w:b/>
          <w:bCs/>
          <w:kern w:val="0"/>
          <w:sz w:val="20"/>
          <w:szCs w:val="20"/>
        </w:rPr>
        <w:t>1: Example of beam changes in serving cell</w:t>
      </w:r>
    </w:p>
    <w:p w14:paraId="4437386B" w14:textId="77777777" w:rsidR="00F03F99" w:rsidRDefault="00F03F99" w:rsidP="00EA2522">
      <w:pPr>
        <w:widowControl/>
        <w:spacing w:after="120" w:line="240" w:lineRule="atLeast"/>
        <w:rPr>
          <w:rFonts w:ascii="Arial" w:eastAsia="游ゴシック Medium" w:hAnsi="Arial"/>
          <w:kern w:val="0"/>
          <w:sz w:val="20"/>
          <w:szCs w:val="20"/>
        </w:rPr>
      </w:pPr>
    </w:p>
    <w:p w14:paraId="39FCE3F1" w14:textId="35C15CA2" w:rsidR="00353ECD" w:rsidRDefault="001D0BEB"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For</w:t>
      </w:r>
      <w:r w:rsidR="00AD4CA3">
        <w:rPr>
          <w:rFonts w:ascii="Arial" w:eastAsia="游ゴシック Medium" w:hAnsi="Arial" w:hint="eastAsia"/>
          <w:kern w:val="0"/>
          <w:sz w:val="20"/>
          <w:szCs w:val="20"/>
        </w:rPr>
        <w:t xml:space="preserve"> </w:t>
      </w:r>
      <w:r>
        <w:rPr>
          <w:rFonts w:ascii="Arial" w:eastAsia="游ゴシック Medium" w:hAnsi="Arial" w:hint="eastAsia"/>
          <w:kern w:val="0"/>
          <w:sz w:val="20"/>
          <w:szCs w:val="20"/>
        </w:rPr>
        <w:t xml:space="preserve">candidate cell, </w:t>
      </w:r>
      <w:r w:rsidR="00AD4CA3">
        <w:rPr>
          <w:rFonts w:ascii="Arial" w:eastAsia="游ゴシック Medium" w:hAnsi="Arial" w:hint="eastAsia"/>
          <w:kern w:val="0"/>
          <w:sz w:val="20"/>
          <w:szCs w:val="20"/>
        </w:rPr>
        <w:t xml:space="preserve">there would be similar situation as the serving cell discussed above. Best beam of candidate cell </w:t>
      </w:r>
      <w:r w:rsidR="00AD4CA3">
        <w:rPr>
          <w:rFonts w:ascii="Arial" w:eastAsia="游ゴシック Medium" w:hAnsi="Arial"/>
          <w:kern w:val="0"/>
          <w:sz w:val="20"/>
          <w:szCs w:val="20"/>
        </w:rPr>
        <w:t>could</w:t>
      </w:r>
      <w:r w:rsidR="00AD4CA3">
        <w:rPr>
          <w:rFonts w:ascii="Arial" w:eastAsia="游ゴシック Medium" w:hAnsi="Arial" w:hint="eastAsia"/>
          <w:kern w:val="0"/>
          <w:sz w:val="20"/>
          <w:szCs w:val="20"/>
        </w:rPr>
        <w:t xml:space="preserve"> be </w:t>
      </w:r>
      <w:r w:rsidR="008260F2">
        <w:rPr>
          <w:rFonts w:ascii="Arial" w:eastAsia="游ゴシック Medium" w:hAnsi="Arial" w:hint="eastAsia"/>
          <w:kern w:val="0"/>
          <w:sz w:val="20"/>
          <w:szCs w:val="20"/>
        </w:rPr>
        <w:t xml:space="preserve">changed even after applying L1 filtering. </w:t>
      </w:r>
      <w:r w:rsidR="00C273CE">
        <w:rPr>
          <w:rFonts w:ascii="Arial" w:eastAsia="游ゴシック Medium" w:hAnsi="Arial" w:hint="eastAsia"/>
          <w:kern w:val="0"/>
          <w:sz w:val="20"/>
          <w:szCs w:val="20"/>
        </w:rPr>
        <w:t>For some events (e.g. Event LTM3</w:t>
      </w:r>
      <w:r w:rsidR="001150FF">
        <w:rPr>
          <w:rFonts w:ascii="Arial" w:eastAsia="游ゴシック Medium" w:hAnsi="Arial" w:hint="eastAsia"/>
          <w:kern w:val="0"/>
          <w:sz w:val="20"/>
          <w:szCs w:val="20"/>
        </w:rPr>
        <w:t>/4</w:t>
      </w:r>
      <w:r w:rsidR="00C273CE">
        <w:rPr>
          <w:rFonts w:ascii="Arial" w:eastAsia="游ゴシック Medium" w:hAnsi="Arial" w:hint="eastAsia"/>
          <w:kern w:val="0"/>
          <w:sz w:val="20"/>
          <w:szCs w:val="20"/>
        </w:rPr>
        <w:t xml:space="preserve">/5), </w:t>
      </w:r>
      <w:r w:rsidR="00AE7A7E">
        <w:rPr>
          <w:rFonts w:ascii="Arial" w:eastAsia="游ゴシック Medium" w:hAnsi="Arial" w:hint="eastAsia"/>
          <w:kern w:val="0"/>
          <w:sz w:val="20"/>
          <w:szCs w:val="20"/>
        </w:rPr>
        <w:t xml:space="preserve">the simplest way is </w:t>
      </w:r>
      <w:r w:rsidR="00990F21">
        <w:rPr>
          <w:rFonts w:ascii="Arial" w:eastAsia="游ゴシック Medium" w:hAnsi="Arial" w:hint="eastAsia"/>
          <w:kern w:val="0"/>
          <w:sz w:val="20"/>
          <w:szCs w:val="20"/>
        </w:rPr>
        <w:t xml:space="preserve">to use individual beams of the candidate cell. </w:t>
      </w:r>
      <w:r w:rsidR="00353ECD">
        <w:rPr>
          <w:rFonts w:ascii="Arial" w:eastAsia="游ゴシック Medium" w:hAnsi="Arial" w:hint="eastAsia"/>
          <w:kern w:val="0"/>
          <w:sz w:val="20"/>
          <w:szCs w:val="20"/>
        </w:rPr>
        <w:t xml:space="preserve">In this </w:t>
      </w:r>
      <w:r w:rsidR="00353ECD">
        <w:rPr>
          <w:rFonts w:ascii="Arial" w:eastAsia="游ゴシック Medium" w:hAnsi="Arial"/>
          <w:kern w:val="0"/>
          <w:sz w:val="20"/>
          <w:szCs w:val="20"/>
        </w:rPr>
        <w:t>case</w:t>
      </w:r>
      <w:r w:rsidR="00353ECD">
        <w:rPr>
          <w:rFonts w:ascii="Arial" w:eastAsia="游ゴシック Medium" w:hAnsi="Arial" w:hint="eastAsia"/>
          <w:kern w:val="0"/>
          <w:sz w:val="20"/>
          <w:szCs w:val="20"/>
        </w:rPr>
        <w:t xml:space="preserve">, the TTT </w:t>
      </w:r>
      <w:r w:rsidR="00353ECD">
        <w:rPr>
          <w:rFonts w:ascii="Arial" w:eastAsia="游ゴシック Medium" w:hAnsi="Arial"/>
          <w:kern w:val="0"/>
          <w:sz w:val="20"/>
          <w:szCs w:val="20"/>
        </w:rPr>
        <w:t>evaluation</w:t>
      </w:r>
      <w:r w:rsidR="00353ECD">
        <w:rPr>
          <w:rFonts w:ascii="Arial" w:eastAsia="游ゴシック Medium" w:hAnsi="Arial" w:hint="eastAsia"/>
          <w:kern w:val="0"/>
          <w:sz w:val="20"/>
          <w:szCs w:val="20"/>
        </w:rPr>
        <w:t xml:space="preserve"> is also performed individually.</w:t>
      </w:r>
    </w:p>
    <w:p w14:paraId="5759DDDE" w14:textId="77777777" w:rsidR="001B2288" w:rsidRDefault="00990F21"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 Event LTM3, </w:t>
      </w:r>
      <w:r w:rsidR="00D1043F">
        <w:rPr>
          <w:rFonts w:ascii="Arial" w:eastAsia="游ゴシック Medium" w:hAnsi="Arial" w:hint="eastAsia"/>
          <w:kern w:val="0"/>
          <w:sz w:val="20"/>
          <w:szCs w:val="20"/>
        </w:rPr>
        <w:t xml:space="preserve">the UE </w:t>
      </w:r>
      <w:r w:rsidR="00AE7A7E">
        <w:rPr>
          <w:rFonts w:ascii="Arial" w:eastAsia="游ゴシック Medium" w:hAnsi="Arial" w:hint="eastAsia"/>
          <w:kern w:val="0"/>
          <w:sz w:val="20"/>
          <w:szCs w:val="20"/>
        </w:rPr>
        <w:t>compare</w:t>
      </w:r>
      <w:r w:rsidR="00D1043F">
        <w:rPr>
          <w:rFonts w:ascii="Arial" w:eastAsia="游ゴシック Medium" w:hAnsi="Arial" w:hint="eastAsia"/>
          <w:kern w:val="0"/>
          <w:sz w:val="20"/>
          <w:szCs w:val="20"/>
        </w:rPr>
        <w:t>s</w:t>
      </w:r>
      <w:r w:rsidR="00AE7A7E">
        <w:rPr>
          <w:rFonts w:ascii="Arial" w:eastAsia="游ゴシック Medium" w:hAnsi="Arial" w:hint="eastAsia"/>
          <w:kern w:val="0"/>
          <w:sz w:val="20"/>
          <w:szCs w:val="20"/>
        </w:rPr>
        <w:t xml:space="preserve"> the best or current beam of the serving cell with individual beams of the candidate cell.</w:t>
      </w:r>
      <w:r w:rsidR="00DE2648">
        <w:rPr>
          <w:rFonts w:ascii="Arial" w:eastAsia="游ゴシック Medium" w:hAnsi="Arial" w:hint="eastAsia"/>
          <w:kern w:val="0"/>
          <w:sz w:val="20"/>
          <w:szCs w:val="20"/>
        </w:rPr>
        <w:t xml:space="preserve"> </w:t>
      </w:r>
      <w:r w:rsidR="00C273CE">
        <w:rPr>
          <w:rFonts w:ascii="Arial" w:eastAsia="游ゴシック Medium" w:hAnsi="Arial" w:hint="eastAsia"/>
          <w:kern w:val="0"/>
          <w:sz w:val="20"/>
          <w:szCs w:val="20"/>
        </w:rPr>
        <w:t xml:space="preserve">Given that there are multiple beams per candidate cell, it </w:t>
      </w:r>
      <w:r w:rsidR="00C273CE">
        <w:rPr>
          <w:rFonts w:ascii="Arial" w:eastAsia="游ゴシック Medium" w:hAnsi="Arial"/>
          <w:kern w:val="0"/>
          <w:sz w:val="20"/>
          <w:szCs w:val="20"/>
        </w:rPr>
        <w:t>would</w:t>
      </w:r>
      <w:r w:rsidR="00C273CE">
        <w:rPr>
          <w:rFonts w:ascii="Arial" w:eastAsia="游ゴシック Medium" w:hAnsi="Arial" w:hint="eastAsia"/>
          <w:kern w:val="0"/>
          <w:sz w:val="20"/>
          <w:szCs w:val="20"/>
        </w:rPr>
        <w:t xml:space="preserve"> be better to consider a certain UE complexit</w:t>
      </w:r>
      <w:r w:rsidR="004213CC">
        <w:rPr>
          <w:rFonts w:ascii="Arial" w:eastAsia="游ゴシック Medium" w:hAnsi="Arial" w:hint="eastAsia"/>
          <w:kern w:val="0"/>
          <w:sz w:val="20"/>
          <w:szCs w:val="20"/>
        </w:rPr>
        <w:t>y reduction</w:t>
      </w:r>
      <w:r w:rsidR="00C273CE">
        <w:rPr>
          <w:rFonts w:ascii="Arial" w:eastAsia="游ゴシック Medium" w:hAnsi="Arial" w:hint="eastAsia"/>
          <w:kern w:val="0"/>
          <w:sz w:val="20"/>
          <w:szCs w:val="20"/>
        </w:rPr>
        <w:t xml:space="preserve"> in event evaluation. For example, only best M beams </w:t>
      </w:r>
      <w:r w:rsidR="004213CC">
        <w:rPr>
          <w:rFonts w:ascii="Arial" w:eastAsia="游ゴシック Medium" w:hAnsi="Arial" w:hint="eastAsia"/>
          <w:kern w:val="0"/>
          <w:sz w:val="20"/>
          <w:szCs w:val="20"/>
        </w:rPr>
        <w:t>can be</w:t>
      </w:r>
      <w:r w:rsidR="00C273CE">
        <w:rPr>
          <w:rFonts w:ascii="Arial" w:eastAsia="游ゴシック Medium" w:hAnsi="Arial" w:hint="eastAsia"/>
          <w:kern w:val="0"/>
          <w:sz w:val="20"/>
          <w:szCs w:val="20"/>
        </w:rPr>
        <w:t xml:space="preserve"> target of the event evaluation. </w:t>
      </w:r>
      <w:r w:rsidR="004213CC">
        <w:rPr>
          <w:rFonts w:ascii="Arial" w:eastAsia="游ゴシック Medium" w:hAnsi="Arial" w:hint="eastAsia"/>
          <w:kern w:val="0"/>
          <w:sz w:val="20"/>
          <w:szCs w:val="20"/>
        </w:rPr>
        <w:t xml:space="preserve">If </w:t>
      </w:r>
      <w:r w:rsidR="009E783D">
        <w:rPr>
          <w:rFonts w:ascii="Arial" w:eastAsia="游ゴシック Medium" w:hAnsi="Arial" w:hint="eastAsia"/>
          <w:kern w:val="0"/>
          <w:sz w:val="20"/>
          <w:szCs w:val="20"/>
        </w:rPr>
        <w:t>one or more beams among best M beams are replaced by other new beams, the event evaluation should be reset and restarted for those new beams.</w:t>
      </w:r>
      <w:r w:rsidR="001B2288">
        <w:rPr>
          <w:rFonts w:ascii="Arial" w:eastAsia="游ゴシック Medium" w:hAnsi="Arial" w:hint="eastAsia"/>
          <w:kern w:val="0"/>
          <w:sz w:val="20"/>
          <w:szCs w:val="20"/>
        </w:rPr>
        <w:t xml:space="preserve"> </w:t>
      </w:r>
    </w:p>
    <w:p w14:paraId="5B63F014" w14:textId="3C278AD9" w:rsidR="00B60EC1" w:rsidRDefault="001B2288"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w:t>
      </w:r>
      <w:r w:rsidR="00FC0072">
        <w:rPr>
          <w:rFonts w:ascii="Arial" w:eastAsia="游ゴシック Medium" w:hAnsi="Arial" w:hint="eastAsia"/>
          <w:kern w:val="0"/>
          <w:sz w:val="20"/>
          <w:szCs w:val="20"/>
        </w:rPr>
        <w:t xml:space="preserve">the Event LTM4/5, </w:t>
      </w:r>
      <w:r w:rsidR="00FC0072">
        <w:rPr>
          <w:rFonts w:ascii="Arial" w:eastAsia="游ゴシック Medium" w:hAnsi="Arial"/>
          <w:kern w:val="0"/>
          <w:sz w:val="20"/>
          <w:szCs w:val="20"/>
        </w:rPr>
        <w:t>the</w:t>
      </w:r>
      <w:r w:rsidR="00FC0072">
        <w:rPr>
          <w:rFonts w:ascii="Arial" w:eastAsia="游ゴシック Medium" w:hAnsi="Arial" w:hint="eastAsia"/>
          <w:kern w:val="0"/>
          <w:sz w:val="20"/>
          <w:szCs w:val="20"/>
        </w:rPr>
        <w:t xml:space="preserve"> UE </w:t>
      </w:r>
      <w:r>
        <w:rPr>
          <w:rFonts w:ascii="Arial" w:eastAsia="游ゴシック Medium" w:hAnsi="Arial" w:hint="eastAsia"/>
          <w:kern w:val="0"/>
          <w:sz w:val="20"/>
          <w:szCs w:val="20"/>
        </w:rPr>
        <w:t xml:space="preserve">compares the individual beams with absolute threshold. </w:t>
      </w:r>
      <w:proofErr w:type="gramStart"/>
      <w:r>
        <w:rPr>
          <w:rFonts w:ascii="Arial" w:eastAsia="游ゴシック Medium" w:hAnsi="Arial" w:hint="eastAsia"/>
          <w:kern w:val="0"/>
          <w:sz w:val="20"/>
          <w:szCs w:val="20"/>
        </w:rPr>
        <w:t>Similar to</w:t>
      </w:r>
      <w:proofErr w:type="gramEnd"/>
      <w:r>
        <w:rPr>
          <w:rFonts w:ascii="Arial" w:eastAsia="游ゴシック Medium" w:hAnsi="Arial" w:hint="eastAsia"/>
          <w:kern w:val="0"/>
          <w:sz w:val="20"/>
          <w:szCs w:val="20"/>
        </w:rPr>
        <w:t xml:space="preserve"> the Event LTM3/5, in order to </w:t>
      </w:r>
      <w:r>
        <w:rPr>
          <w:rFonts w:ascii="Arial" w:eastAsia="游ゴシック Medium" w:hAnsi="Arial"/>
          <w:kern w:val="0"/>
          <w:sz w:val="20"/>
          <w:szCs w:val="20"/>
        </w:rPr>
        <w:t>reduce</w:t>
      </w:r>
      <w:r>
        <w:rPr>
          <w:rFonts w:ascii="Arial" w:eastAsia="游ゴシック Medium" w:hAnsi="Arial" w:hint="eastAsia"/>
          <w:kern w:val="0"/>
          <w:sz w:val="20"/>
          <w:szCs w:val="20"/>
        </w:rPr>
        <w:t xml:space="preserve"> UE complexity, best M beams can be </w:t>
      </w:r>
      <w:r>
        <w:rPr>
          <w:rFonts w:ascii="Arial" w:eastAsia="游ゴシック Medium" w:hAnsi="Arial"/>
          <w:kern w:val="0"/>
          <w:sz w:val="20"/>
          <w:szCs w:val="20"/>
        </w:rPr>
        <w:t>considered</w:t>
      </w:r>
      <w:r>
        <w:rPr>
          <w:rFonts w:ascii="Arial" w:eastAsia="游ゴシック Medium" w:hAnsi="Arial" w:hint="eastAsia"/>
          <w:kern w:val="0"/>
          <w:sz w:val="20"/>
          <w:szCs w:val="20"/>
        </w:rPr>
        <w:t>.</w:t>
      </w:r>
    </w:p>
    <w:p w14:paraId="06E877B3" w14:textId="6CBD1FFC" w:rsidR="001D0BEB" w:rsidRDefault="001D0BEB" w:rsidP="001D0BEB">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241620">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sidR="00F37331">
        <w:rPr>
          <w:rFonts w:ascii="Arial" w:eastAsia="游ゴシック Medium" w:hAnsi="Arial" w:hint="eastAsia"/>
          <w:b/>
          <w:kern w:val="0"/>
          <w:sz w:val="20"/>
          <w:szCs w:val="20"/>
        </w:rPr>
        <w:t>For candidate cells, the UE uses individual beams for LTM event evaluation.</w:t>
      </w:r>
    </w:p>
    <w:p w14:paraId="03C69614" w14:textId="7D41B842" w:rsidR="008E1EC7" w:rsidRDefault="008E1EC7" w:rsidP="008E1EC7">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lastRenderedPageBreak/>
        <w:t xml:space="preserve">Proposal </w:t>
      </w:r>
      <w:r>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For candidate cells, the UE uses only best M beams for LTM event evaluation</w:t>
      </w:r>
      <w:r w:rsidR="00797FA5">
        <w:rPr>
          <w:rFonts w:ascii="Arial" w:eastAsia="游ゴシック Medium" w:hAnsi="Arial" w:hint="eastAsia"/>
          <w:b/>
          <w:kern w:val="0"/>
          <w:sz w:val="20"/>
          <w:szCs w:val="20"/>
        </w:rPr>
        <w:t xml:space="preserve">, </w:t>
      </w:r>
      <w:r w:rsidR="00797FA5">
        <w:rPr>
          <w:rFonts w:ascii="Arial" w:eastAsia="游ゴシック Medium" w:hAnsi="Arial"/>
          <w:b/>
          <w:kern w:val="0"/>
          <w:sz w:val="20"/>
          <w:szCs w:val="20"/>
        </w:rPr>
        <w:t>where</w:t>
      </w:r>
      <w:r w:rsidR="00797FA5">
        <w:rPr>
          <w:rFonts w:ascii="Arial" w:eastAsia="游ゴシック Medium" w:hAnsi="Arial" w:hint="eastAsia"/>
          <w:b/>
          <w:kern w:val="0"/>
          <w:sz w:val="20"/>
          <w:szCs w:val="20"/>
        </w:rPr>
        <w:t xml:space="preserve"> M is configured by the network explicitly.</w:t>
      </w:r>
    </w:p>
    <w:p w14:paraId="22B6D5EC" w14:textId="0B02684C" w:rsidR="008E1EC7" w:rsidRPr="00FF496C" w:rsidRDefault="008E1EC7" w:rsidP="001D0BEB">
      <w:pPr>
        <w:widowControl/>
        <w:spacing w:before="60" w:after="120" w:line="240" w:lineRule="atLeast"/>
        <w:rPr>
          <w:rFonts w:ascii="Arial" w:eastAsia="游ゴシック Medium" w:hAnsi="Arial"/>
          <w:bCs/>
          <w:kern w:val="0"/>
          <w:sz w:val="20"/>
          <w:szCs w:val="20"/>
        </w:rPr>
      </w:pPr>
    </w:p>
    <w:p w14:paraId="1C14BD63" w14:textId="07D363A3" w:rsidR="00FF496C" w:rsidRPr="00FF496C" w:rsidRDefault="00FF496C" w:rsidP="001D0BEB">
      <w:pPr>
        <w:widowControl/>
        <w:spacing w:before="60" w:after="120" w:line="240" w:lineRule="atLeast"/>
        <w:rPr>
          <w:rFonts w:ascii="Arial" w:eastAsia="游ゴシック Medium" w:hAnsi="Arial"/>
          <w:bCs/>
          <w:kern w:val="0"/>
          <w:sz w:val="20"/>
          <w:szCs w:val="20"/>
        </w:rPr>
      </w:pPr>
      <w:r w:rsidRPr="00FF496C">
        <w:rPr>
          <w:rFonts w:ascii="Arial" w:eastAsia="游ゴシック Medium" w:hAnsi="Arial" w:hint="eastAsia"/>
          <w:bCs/>
          <w:kern w:val="0"/>
          <w:sz w:val="20"/>
          <w:szCs w:val="20"/>
        </w:rPr>
        <w:t xml:space="preserve">Based on the discussions </w:t>
      </w:r>
      <w:r>
        <w:rPr>
          <w:rFonts w:ascii="Arial" w:eastAsia="游ゴシック Medium" w:hAnsi="Arial" w:hint="eastAsia"/>
          <w:bCs/>
          <w:kern w:val="0"/>
          <w:sz w:val="20"/>
          <w:szCs w:val="20"/>
        </w:rPr>
        <w:t xml:space="preserve">and the proposals </w:t>
      </w:r>
      <w:r w:rsidRPr="00FF496C">
        <w:rPr>
          <w:rFonts w:ascii="Arial" w:eastAsia="游ゴシック Medium" w:hAnsi="Arial" w:hint="eastAsia"/>
          <w:bCs/>
          <w:kern w:val="0"/>
          <w:sz w:val="20"/>
          <w:szCs w:val="20"/>
        </w:rPr>
        <w:t xml:space="preserve">above, </w:t>
      </w:r>
      <w:r>
        <w:rPr>
          <w:rFonts w:ascii="Arial" w:eastAsia="游ゴシック Medium" w:hAnsi="Arial" w:hint="eastAsia"/>
          <w:bCs/>
          <w:kern w:val="0"/>
          <w:sz w:val="20"/>
          <w:szCs w:val="20"/>
        </w:rPr>
        <w:t>we consider the following rules can be assumed for LTM event evaluation.</w:t>
      </w:r>
    </w:p>
    <w:p w14:paraId="0F1FD432" w14:textId="0A4304AB" w:rsidR="00FF496C" w:rsidRDefault="00FF496C" w:rsidP="00FF496C">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5</w:t>
      </w:r>
      <w:r w:rsidRPr="00123DC1">
        <w:rPr>
          <w:rFonts w:ascii="Arial" w:eastAsia="游ゴシック Medium" w:hAnsi="Arial" w:hint="eastAsia"/>
          <w:b/>
          <w:kern w:val="0"/>
          <w:sz w:val="20"/>
          <w:szCs w:val="20"/>
        </w:rPr>
        <w:t xml:space="preserve">: </w:t>
      </w:r>
      <w:r w:rsidR="00B969FF">
        <w:rPr>
          <w:rFonts w:ascii="Arial" w:eastAsia="游ゴシック Medium" w:hAnsi="Arial" w:hint="eastAsia"/>
          <w:b/>
          <w:kern w:val="0"/>
          <w:sz w:val="20"/>
          <w:szCs w:val="20"/>
        </w:rPr>
        <w:t xml:space="preserve">L1 LTM measurement events can be further refined as </w:t>
      </w:r>
      <w:r w:rsidR="009058E8">
        <w:rPr>
          <w:rFonts w:ascii="Arial" w:eastAsia="游ゴシック Medium" w:hAnsi="Arial" w:hint="eastAsia"/>
          <w:b/>
          <w:kern w:val="0"/>
          <w:sz w:val="20"/>
          <w:szCs w:val="20"/>
        </w:rPr>
        <w:t>follows:</w:t>
      </w:r>
    </w:p>
    <w:p w14:paraId="6B4DD5D9" w14:textId="73FE85A3" w:rsidR="009058E8" w:rsidRPr="009058E8" w:rsidRDefault="009058E8" w:rsidP="009058E8">
      <w:pPr>
        <w:pStyle w:val="a9"/>
        <w:widowControl/>
        <w:numPr>
          <w:ilvl w:val="0"/>
          <w:numId w:val="7"/>
        </w:numPr>
        <w:spacing w:before="60" w:after="120" w:line="240" w:lineRule="atLeast"/>
        <w:rPr>
          <w:rFonts w:ascii="Arial" w:eastAsia="游ゴシック Medium" w:hAnsi="Arial"/>
          <w:b/>
          <w:kern w:val="0"/>
          <w:sz w:val="20"/>
          <w:szCs w:val="20"/>
        </w:rPr>
      </w:pPr>
      <w:r w:rsidRPr="009058E8">
        <w:rPr>
          <w:rFonts w:ascii="Arial" w:eastAsia="游ゴシック Medium" w:hAnsi="Arial" w:hint="eastAsia"/>
          <w:b/>
          <w:kern w:val="0"/>
          <w:sz w:val="20"/>
          <w:szCs w:val="20"/>
        </w:rPr>
        <w:t xml:space="preserve">Event LTM2: </w:t>
      </w:r>
      <w:r w:rsidR="00E20FC2" w:rsidRPr="00E20FC2">
        <w:rPr>
          <w:rFonts w:ascii="Arial" w:eastAsia="游ゴシック Medium" w:hAnsi="Arial" w:hint="eastAsia"/>
          <w:b/>
          <w:kern w:val="0"/>
          <w:sz w:val="20"/>
          <w:szCs w:val="20"/>
          <w:highlight w:val="yellow"/>
          <w:u w:val="single"/>
        </w:rPr>
        <w:t>Current</w:t>
      </w:r>
      <w:r w:rsidR="00E20FC2">
        <w:rPr>
          <w:rFonts w:ascii="Arial" w:eastAsia="游ゴシック Medium" w:hAnsi="Arial" w:hint="eastAsia"/>
          <w:b/>
          <w:kern w:val="0"/>
          <w:sz w:val="20"/>
          <w:szCs w:val="20"/>
        </w:rPr>
        <w:t xml:space="preserve"> b</w:t>
      </w:r>
      <w:r w:rsidR="00E20FC2" w:rsidRPr="00E20FC2">
        <w:rPr>
          <w:rFonts w:ascii="Arial" w:eastAsia="游ゴシック Medium" w:hAnsi="Arial"/>
          <w:b/>
          <w:kern w:val="0"/>
          <w:sz w:val="20"/>
          <w:szCs w:val="20"/>
        </w:rPr>
        <w:t xml:space="preserve">eam of serving cell becomes worse than absolute </w:t>
      </w:r>
      <w:proofErr w:type="gramStart"/>
      <w:r w:rsidR="00E20FC2" w:rsidRPr="00E20FC2">
        <w:rPr>
          <w:rFonts w:ascii="Arial" w:eastAsia="游ゴシック Medium" w:hAnsi="Arial"/>
          <w:b/>
          <w:kern w:val="0"/>
          <w:sz w:val="20"/>
          <w:szCs w:val="20"/>
        </w:rPr>
        <w:t>threshold;</w:t>
      </w:r>
      <w:proofErr w:type="gramEnd"/>
    </w:p>
    <w:p w14:paraId="17465D76" w14:textId="0050CF3E" w:rsidR="009058E8" w:rsidRPr="009058E8" w:rsidRDefault="009058E8" w:rsidP="009058E8">
      <w:pPr>
        <w:pStyle w:val="a9"/>
        <w:widowControl/>
        <w:numPr>
          <w:ilvl w:val="0"/>
          <w:numId w:val="7"/>
        </w:numPr>
        <w:spacing w:before="60" w:after="120" w:line="240" w:lineRule="atLeast"/>
        <w:rPr>
          <w:rFonts w:ascii="Arial" w:eastAsia="游ゴシック Medium" w:hAnsi="Arial"/>
          <w:b/>
          <w:kern w:val="0"/>
          <w:sz w:val="20"/>
          <w:szCs w:val="20"/>
        </w:rPr>
      </w:pPr>
      <w:r w:rsidRPr="009058E8">
        <w:rPr>
          <w:rFonts w:ascii="Arial" w:eastAsia="游ゴシック Medium" w:hAnsi="Arial" w:hint="eastAsia"/>
          <w:b/>
          <w:kern w:val="0"/>
          <w:sz w:val="20"/>
          <w:szCs w:val="20"/>
        </w:rPr>
        <w:t xml:space="preserve">Event LTM3: </w:t>
      </w:r>
      <w:r w:rsidR="00E20FC2" w:rsidRPr="00E20FC2">
        <w:rPr>
          <w:rFonts w:ascii="Arial" w:eastAsia="游ゴシック Medium" w:hAnsi="Arial" w:hint="eastAsia"/>
          <w:b/>
          <w:kern w:val="0"/>
          <w:sz w:val="20"/>
          <w:szCs w:val="20"/>
          <w:highlight w:val="yellow"/>
          <w:u w:val="single"/>
        </w:rPr>
        <w:t>Any</w:t>
      </w:r>
      <w:r w:rsidR="00E20FC2">
        <w:rPr>
          <w:rFonts w:ascii="Arial" w:eastAsia="游ゴシック Medium" w:hAnsi="Arial" w:hint="eastAsia"/>
          <w:b/>
          <w:kern w:val="0"/>
          <w:sz w:val="20"/>
          <w:szCs w:val="20"/>
        </w:rPr>
        <w:t xml:space="preserve"> b</w:t>
      </w:r>
      <w:r w:rsidR="00E20FC2" w:rsidRPr="00E20FC2">
        <w:rPr>
          <w:rFonts w:ascii="Arial" w:eastAsia="游ゴシック Medium" w:hAnsi="Arial"/>
          <w:b/>
          <w:kern w:val="0"/>
          <w:sz w:val="20"/>
          <w:szCs w:val="20"/>
        </w:rPr>
        <w:t xml:space="preserve">eam </w:t>
      </w:r>
      <w:r w:rsidR="00154607" w:rsidRPr="00154607">
        <w:rPr>
          <w:rFonts w:ascii="Arial" w:eastAsia="游ゴシック Medium" w:hAnsi="Arial" w:hint="eastAsia"/>
          <w:b/>
          <w:kern w:val="0"/>
          <w:sz w:val="20"/>
          <w:szCs w:val="20"/>
          <w:highlight w:val="yellow"/>
          <w:u w:val="single"/>
        </w:rPr>
        <w:t>among best M beams</w:t>
      </w:r>
      <w:r w:rsidR="00154607">
        <w:rPr>
          <w:rFonts w:ascii="Arial" w:eastAsia="游ゴシック Medium" w:hAnsi="Arial" w:hint="eastAsia"/>
          <w:b/>
          <w:kern w:val="0"/>
          <w:sz w:val="20"/>
          <w:szCs w:val="20"/>
        </w:rPr>
        <w:t xml:space="preserve"> </w:t>
      </w:r>
      <w:r w:rsidR="00E20FC2" w:rsidRPr="00E20FC2">
        <w:rPr>
          <w:rFonts w:ascii="Arial" w:eastAsia="游ゴシック Medium" w:hAnsi="Arial"/>
          <w:b/>
          <w:kern w:val="0"/>
          <w:sz w:val="20"/>
          <w:szCs w:val="20"/>
        </w:rPr>
        <w:t xml:space="preserve">of candidate cell becomes amount of offset better than </w:t>
      </w:r>
      <w:r w:rsidR="00E20FC2" w:rsidRPr="00E20FC2">
        <w:rPr>
          <w:rFonts w:ascii="Arial" w:eastAsia="游ゴシック Medium" w:hAnsi="Arial" w:hint="eastAsia"/>
          <w:b/>
          <w:kern w:val="0"/>
          <w:sz w:val="20"/>
          <w:szCs w:val="20"/>
          <w:highlight w:val="yellow"/>
          <w:u w:val="single"/>
        </w:rPr>
        <w:t>current</w:t>
      </w:r>
      <w:r w:rsidR="00E20FC2">
        <w:rPr>
          <w:rFonts w:ascii="Arial" w:eastAsia="游ゴシック Medium" w:hAnsi="Arial" w:hint="eastAsia"/>
          <w:b/>
          <w:kern w:val="0"/>
          <w:sz w:val="20"/>
          <w:szCs w:val="20"/>
        </w:rPr>
        <w:t xml:space="preserve"> </w:t>
      </w:r>
      <w:r w:rsidR="00E20FC2" w:rsidRPr="00E20FC2">
        <w:rPr>
          <w:rFonts w:ascii="Arial" w:eastAsia="游ゴシック Medium" w:hAnsi="Arial"/>
          <w:b/>
          <w:kern w:val="0"/>
          <w:sz w:val="20"/>
          <w:szCs w:val="20"/>
        </w:rPr>
        <w:t xml:space="preserve">beam of serving </w:t>
      </w:r>
      <w:proofErr w:type="gramStart"/>
      <w:r w:rsidR="00E20FC2" w:rsidRPr="00E20FC2">
        <w:rPr>
          <w:rFonts w:ascii="Arial" w:eastAsia="游ゴシック Medium" w:hAnsi="Arial"/>
          <w:b/>
          <w:kern w:val="0"/>
          <w:sz w:val="20"/>
          <w:szCs w:val="20"/>
        </w:rPr>
        <w:t>cell;</w:t>
      </w:r>
      <w:proofErr w:type="gramEnd"/>
    </w:p>
    <w:p w14:paraId="6AF81490" w14:textId="1F5A6F18" w:rsidR="009058E8" w:rsidRPr="009058E8" w:rsidRDefault="009058E8" w:rsidP="009058E8">
      <w:pPr>
        <w:pStyle w:val="a9"/>
        <w:widowControl/>
        <w:numPr>
          <w:ilvl w:val="0"/>
          <w:numId w:val="7"/>
        </w:numPr>
        <w:spacing w:before="60" w:after="120" w:line="240" w:lineRule="atLeast"/>
        <w:rPr>
          <w:rFonts w:ascii="Arial" w:eastAsia="游ゴシック Medium" w:hAnsi="Arial"/>
          <w:b/>
          <w:kern w:val="0"/>
          <w:sz w:val="20"/>
          <w:szCs w:val="20"/>
        </w:rPr>
      </w:pPr>
      <w:r w:rsidRPr="009058E8">
        <w:rPr>
          <w:rFonts w:ascii="Arial" w:eastAsia="游ゴシック Medium" w:hAnsi="Arial" w:hint="eastAsia"/>
          <w:b/>
          <w:kern w:val="0"/>
          <w:sz w:val="20"/>
          <w:szCs w:val="20"/>
        </w:rPr>
        <w:t>Event LTM4:</w:t>
      </w:r>
      <w:r w:rsidR="00047B31" w:rsidRPr="00047B31">
        <w:rPr>
          <w:rFonts w:ascii="Arial" w:eastAsia="游ゴシック Medium" w:hAnsi="Arial"/>
          <w:b/>
          <w:kern w:val="0"/>
          <w:sz w:val="20"/>
          <w:szCs w:val="20"/>
        </w:rPr>
        <w:t xml:space="preserve"> </w:t>
      </w:r>
      <w:r w:rsidR="00047B31" w:rsidRPr="00047B31">
        <w:rPr>
          <w:rFonts w:ascii="Arial" w:eastAsia="游ゴシック Medium" w:hAnsi="Arial" w:hint="eastAsia"/>
          <w:b/>
          <w:kern w:val="0"/>
          <w:sz w:val="20"/>
          <w:szCs w:val="20"/>
          <w:highlight w:val="yellow"/>
          <w:u w:val="single"/>
        </w:rPr>
        <w:t>Any</w:t>
      </w:r>
      <w:r w:rsidR="00047B31">
        <w:rPr>
          <w:rFonts w:ascii="Arial" w:eastAsia="游ゴシック Medium" w:hAnsi="Arial" w:hint="eastAsia"/>
          <w:b/>
          <w:kern w:val="0"/>
          <w:sz w:val="20"/>
          <w:szCs w:val="20"/>
        </w:rPr>
        <w:t xml:space="preserve"> b</w:t>
      </w:r>
      <w:r w:rsidR="00047B31" w:rsidRPr="00047B31">
        <w:rPr>
          <w:rFonts w:ascii="Arial" w:eastAsia="游ゴシック Medium" w:hAnsi="Arial"/>
          <w:b/>
          <w:kern w:val="0"/>
          <w:sz w:val="20"/>
          <w:szCs w:val="20"/>
        </w:rPr>
        <w:t xml:space="preserve">eam </w:t>
      </w:r>
      <w:r w:rsidR="00154607" w:rsidRPr="00154607">
        <w:rPr>
          <w:rFonts w:ascii="Arial" w:eastAsia="游ゴシック Medium" w:hAnsi="Arial" w:hint="eastAsia"/>
          <w:b/>
          <w:kern w:val="0"/>
          <w:sz w:val="20"/>
          <w:szCs w:val="20"/>
          <w:highlight w:val="yellow"/>
          <w:u w:val="single"/>
        </w:rPr>
        <w:t>among best M beams</w:t>
      </w:r>
      <w:r w:rsidR="00154607">
        <w:rPr>
          <w:rFonts w:ascii="Arial" w:eastAsia="游ゴシック Medium" w:hAnsi="Arial" w:hint="eastAsia"/>
          <w:b/>
          <w:kern w:val="0"/>
          <w:sz w:val="20"/>
          <w:szCs w:val="20"/>
        </w:rPr>
        <w:t xml:space="preserve"> </w:t>
      </w:r>
      <w:r w:rsidR="00047B31" w:rsidRPr="00047B31">
        <w:rPr>
          <w:rFonts w:ascii="Arial" w:eastAsia="游ゴシック Medium" w:hAnsi="Arial"/>
          <w:b/>
          <w:kern w:val="0"/>
          <w:sz w:val="20"/>
          <w:szCs w:val="20"/>
        </w:rPr>
        <w:t xml:space="preserve">of candidate cell becomes better than absolute </w:t>
      </w:r>
      <w:proofErr w:type="gramStart"/>
      <w:r w:rsidR="00047B31" w:rsidRPr="00047B31">
        <w:rPr>
          <w:rFonts w:ascii="Arial" w:eastAsia="游ゴシック Medium" w:hAnsi="Arial"/>
          <w:b/>
          <w:kern w:val="0"/>
          <w:sz w:val="20"/>
          <w:szCs w:val="20"/>
        </w:rPr>
        <w:t>threshold;</w:t>
      </w:r>
      <w:proofErr w:type="gramEnd"/>
    </w:p>
    <w:p w14:paraId="597DC0AA" w14:textId="6B64BE96" w:rsidR="001D0BEB" w:rsidRPr="009058E8" w:rsidRDefault="009058E8" w:rsidP="009058E8">
      <w:pPr>
        <w:pStyle w:val="a9"/>
        <w:widowControl/>
        <w:numPr>
          <w:ilvl w:val="0"/>
          <w:numId w:val="7"/>
        </w:numPr>
        <w:spacing w:before="60" w:after="120" w:line="240" w:lineRule="atLeast"/>
        <w:rPr>
          <w:rFonts w:ascii="Arial" w:eastAsia="游ゴシック Medium" w:hAnsi="Arial"/>
          <w:kern w:val="0"/>
          <w:sz w:val="20"/>
          <w:szCs w:val="20"/>
        </w:rPr>
      </w:pPr>
      <w:r w:rsidRPr="009058E8">
        <w:rPr>
          <w:rFonts w:ascii="Arial" w:eastAsia="游ゴシック Medium" w:hAnsi="Arial" w:hint="eastAsia"/>
          <w:b/>
          <w:kern w:val="0"/>
          <w:sz w:val="20"/>
          <w:szCs w:val="20"/>
        </w:rPr>
        <w:t xml:space="preserve">Event LTM5: </w:t>
      </w:r>
      <w:r w:rsidR="00047B31" w:rsidRPr="00047B31">
        <w:rPr>
          <w:rFonts w:ascii="Arial" w:eastAsia="游ゴシック Medium" w:hAnsi="Arial" w:hint="eastAsia"/>
          <w:b/>
          <w:kern w:val="0"/>
          <w:sz w:val="20"/>
          <w:szCs w:val="20"/>
          <w:highlight w:val="yellow"/>
          <w:u w:val="single"/>
        </w:rPr>
        <w:t>Current</w:t>
      </w:r>
      <w:r w:rsidR="00047B31">
        <w:rPr>
          <w:rFonts w:ascii="Arial" w:eastAsia="游ゴシック Medium" w:hAnsi="Arial" w:hint="eastAsia"/>
          <w:b/>
          <w:kern w:val="0"/>
          <w:sz w:val="20"/>
          <w:szCs w:val="20"/>
        </w:rPr>
        <w:t xml:space="preserve"> b</w:t>
      </w:r>
      <w:r w:rsidR="00047B31" w:rsidRPr="00047B31">
        <w:rPr>
          <w:rFonts w:ascii="Arial" w:eastAsia="游ゴシック Medium" w:hAnsi="Arial"/>
          <w:b/>
          <w:kern w:val="0"/>
          <w:sz w:val="20"/>
          <w:szCs w:val="20"/>
        </w:rPr>
        <w:t xml:space="preserve">eam of serving cell becomes worse than absolute threshold1 AND </w:t>
      </w:r>
      <w:r w:rsidR="00047B31" w:rsidRPr="00154607">
        <w:rPr>
          <w:rFonts w:ascii="Arial" w:eastAsia="游ゴシック Medium" w:hAnsi="Arial" w:hint="eastAsia"/>
          <w:b/>
          <w:kern w:val="0"/>
          <w:sz w:val="20"/>
          <w:szCs w:val="20"/>
          <w:highlight w:val="yellow"/>
          <w:u w:val="single"/>
        </w:rPr>
        <w:t>Any</w:t>
      </w:r>
      <w:r w:rsidR="00047B31">
        <w:rPr>
          <w:rFonts w:ascii="Arial" w:eastAsia="游ゴシック Medium" w:hAnsi="Arial" w:hint="eastAsia"/>
          <w:b/>
          <w:kern w:val="0"/>
          <w:sz w:val="20"/>
          <w:szCs w:val="20"/>
        </w:rPr>
        <w:t xml:space="preserve"> b</w:t>
      </w:r>
      <w:r w:rsidR="00047B31" w:rsidRPr="00047B31">
        <w:rPr>
          <w:rFonts w:ascii="Arial" w:eastAsia="游ゴシック Medium" w:hAnsi="Arial"/>
          <w:b/>
          <w:kern w:val="0"/>
          <w:sz w:val="20"/>
          <w:szCs w:val="20"/>
        </w:rPr>
        <w:t xml:space="preserve">eam </w:t>
      </w:r>
      <w:r w:rsidR="00154607" w:rsidRPr="00154607">
        <w:rPr>
          <w:rFonts w:ascii="Arial" w:eastAsia="游ゴシック Medium" w:hAnsi="Arial" w:hint="eastAsia"/>
          <w:b/>
          <w:kern w:val="0"/>
          <w:sz w:val="20"/>
          <w:szCs w:val="20"/>
          <w:highlight w:val="yellow"/>
          <w:u w:val="single"/>
        </w:rPr>
        <w:t>among best M beams</w:t>
      </w:r>
      <w:r w:rsidR="00154607">
        <w:rPr>
          <w:rFonts w:ascii="Arial" w:eastAsia="游ゴシック Medium" w:hAnsi="Arial" w:hint="eastAsia"/>
          <w:b/>
          <w:kern w:val="0"/>
          <w:sz w:val="20"/>
          <w:szCs w:val="20"/>
        </w:rPr>
        <w:t xml:space="preserve"> </w:t>
      </w:r>
      <w:r w:rsidR="00047B31" w:rsidRPr="00047B31">
        <w:rPr>
          <w:rFonts w:ascii="Arial" w:eastAsia="游ゴシック Medium" w:hAnsi="Arial"/>
          <w:b/>
          <w:kern w:val="0"/>
          <w:sz w:val="20"/>
          <w:szCs w:val="20"/>
        </w:rPr>
        <w:t>of candidate cell becomes better than another absolute threshold2</w:t>
      </w:r>
    </w:p>
    <w:p w14:paraId="16207019" w14:textId="77777777" w:rsidR="00990F21" w:rsidRDefault="00990F21" w:rsidP="00EA2522">
      <w:pPr>
        <w:widowControl/>
        <w:spacing w:after="120" w:line="240" w:lineRule="atLeast"/>
        <w:rPr>
          <w:rFonts w:ascii="Arial" w:eastAsia="游ゴシック Medium" w:hAnsi="Arial"/>
          <w:kern w:val="0"/>
          <w:sz w:val="20"/>
          <w:szCs w:val="20"/>
        </w:rPr>
      </w:pPr>
    </w:p>
    <w:p w14:paraId="1560DD73" w14:textId="7CF06E5A" w:rsidR="0083236C" w:rsidRPr="008B0B82" w:rsidRDefault="0083236C" w:rsidP="0083236C">
      <w:pPr>
        <w:widowControl/>
        <w:spacing w:after="120" w:line="240" w:lineRule="atLeast"/>
        <w:rPr>
          <w:rFonts w:ascii="Arial" w:eastAsia="游ゴシック Medium" w:hAnsi="Arial"/>
          <w:kern w:val="0"/>
          <w:sz w:val="24"/>
          <w:szCs w:val="18"/>
        </w:rPr>
      </w:pPr>
      <w:r w:rsidRPr="008B0B82">
        <w:rPr>
          <w:rFonts w:ascii="Arial" w:eastAsia="游ゴシック Medium" w:hAnsi="Arial" w:hint="eastAsia"/>
          <w:kern w:val="0"/>
          <w:sz w:val="24"/>
          <w:szCs w:val="18"/>
        </w:rPr>
        <w:t>2.</w:t>
      </w:r>
      <w:r w:rsidR="002C54F6">
        <w:rPr>
          <w:rFonts w:ascii="Arial" w:eastAsia="游ゴシック Medium" w:hAnsi="Arial" w:hint="eastAsia"/>
          <w:kern w:val="0"/>
          <w:sz w:val="24"/>
          <w:szCs w:val="18"/>
        </w:rPr>
        <w:t>2</w:t>
      </w:r>
      <w:r w:rsidRPr="008B0B82">
        <w:rPr>
          <w:rFonts w:ascii="Arial" w:eastAsia="游ゴシック Medium" w:hAnsi="Arial" w:hint="eastAsia"/>
          <w:kern w:val="0"/>
          <w:sz w:val="24"/>
          <w:szCs w:val="18"/>
        </w:rPr>
        <w:tab/>
      </w:r>
      <w:r>
        <w:rPr>
          <w:rFonts w:ascii="Arial" w:eastAsia="游ゴシック Medium" w:hAnsi="Arial" w:hint="eastAsia"/>
          <w:kern w:val="0"/>
          <w:sz w:val="24"/>
          <w:szCs w:val="18"/>
        </w:rPr>
        <w:t>Need of Event LTM1</w:t>
      </w:r>
    </w:p>
    <w:p w14:paraId="7B7BA2F7" w14:textId="0C6AEA46" w:rsidR="00B60EC1" w:rsidRDefault="00CB66C4"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the last meeting, there was one more potential event proposed </w:t>
      </w:r>
      <w:r w:rsidR="00A80718">
        <w:rPr>
          <w:rFonts w:ascii="Arial" w:eastAsia="游ゴシック Medium" w:hAnsi="Arial" w:hint="eastAsia"/>
          <w:kern w:val="0"/>
          <w:sz w:val="20"/>
          <w:szCs w:val="20"/>
        </w:rPr>
        <w:t xml:space="preserve">in </w:t>
      </w:r>
      <w:r>
        <w:rPr>
          <w:rFonts w:ascii="Arial" w:eastAsia="游ゴシック Medium" w:hAnsi="Arial" w:hint="eastAsia"/>
          <w:kern w:val="0"/>
          <w:sz w:val="20"/>
          <w:szCs w:val="20"/>
        </w:rPr>
        <w:t>[2]</w:t>
      </w:r>
      <w:r w:rsidR="00EA11F6">
        <w:rPr>
          <w:rFonts w:ascii="Arial" w:eastAsia="游ゴシック Medium" w:hAnsi="Arial" w:hint="eastAsia"/>
          <w:kern w:val="0"/>
          <w:sz w:val="20"/>
          <w:szCs w:val="20"/>
        </w:rPr>
        <w:t xml:space="preserve">, which is now called the </w:t>
      </w:r>
      <w:r w:rsidR="007C647A">
        <w:rPr>
          <w:rFonts w:ascii="Arial" w:eastAsia="游ゴシック Medium" w:hAnsi="Arial" w:hint="eastAsia"/>
          <w:kern w:val="0"/>
          <w:sz w:val="20"/>
          <w:szCs w:val="20"/>
        </w:rPr>
        <w:t>E</w:t>
      </w:r>
      <w:r w:rsidR="00EA11F6">
        <w:rPr>
          <w:rFonts w:ascii="Arial" w:eastAsia="游ゴシック Medium" w:hAnsi="Arial" w:hint="eastAsia"/>
          <w:kern w:val="0"/>
          <w:sz w:val="20"/>
          <w:szCs w:val="20"/>
        </w:rPr>
        <w:t>vent LTM1:</w:t>
      </w:r>
    </w:p>
    <w:p w14:paraId="730931B1" w14:textId="7215EBC9" w:rsidR="00EA11F6" w:rsidRPr="00A97DE9" w:rsidRDefault="00A97DE9" w:rsidP="00A97DE9">
      <w:pPr>
        <w:widowControl/>
        <w:spacing w:after="120" w:line="240" w:lineRule="atLeast"/>
        <w:ind w:firstLine="840"/>
        <w:rPr>
          <w:rFonts w:ascii="Arial" w:eastAsia="游ゴシック Medium" w:hAnsi="Arial"/>
          <w:i/>
          <w:iCs/>
          <w:kern w:val="0"/>
          <w:sz w:val="20"/>
          <w:szCs w:val="20"/>
        </w:rPr>
      </w:pPr>
      <w:r>
        <w:rPr>
          <w:rFonts w:ascii="Arial" w:eastAsia="游ゴシック Medium" w:hAnsi="Arial" w:hint="eastAsia"/>
          <w:i/>
          <w:iCs/>
          <w:kern w:val="0"/>
          <w:sz w:val="20"/>
          <w:szCs w:val="20"/>
        </w:rPr>
        <w:t xml:space="preserve">- </w:t>
      </w:r>
      <w:r w:rsidRPr="00A97DE9">
        <w:rPr>
          <w:rFonts w:ascii="Arial" w:eastAsia="游ゴシック Medium" w:hAnsi="Arial" w:hint="eastAsia"/>
          <w:i/>
          <w:iCs/>
          <w:kern w:val="0"/>
          <w:sz w:val="20"/>
          <w:szCs w:val="20"/>
        </w:rPr>
        <w:t xml:space="preserve">Event LTM1: </w:t>
      </w:r>
      <w:r w:rsidRPr="00A97DE9">
        <w:rPr>
          <w:rFonts w:ascii="Arial" w:eastAsia="游ゴシック Medium" w:hAnsi="Arial"/>
          <w:i/>
          <w:iCs/>
          <w:kern w:val="0"/>
          <w:sz w:val="20"/>
          <w:szCs w:val="20"/>
        </w:rPr>
        <w:t xml:space="preserve">Beam of serving cell becomes better than absolute </w:t>
      </w:r>
      <w:proofErr w:type="gramStart"/>
      <w:r w:rsidRPr="00A97DE9">
        <w:rPr>
          <w:rFonts w:ascii="Arial" w:eastAsia="游ゴシック Medium" w:hAnsi="Arial"/>
          <w:i/>
          <w:iCs/>
          <w:kern w:val="0"/>
          <w:sz w:val="20"/>
          <w:szCs w:val="20"/>
        </w:rPr>
        <w:t>threshold;</w:t>
      </w:r>
      <w:proofErr w:type="gramEnd"/>
    </w:p>
    <w:p w14:paraId="385FDE1D" w14:textId="04E82EDE" w:rsidR="009F3320" w:rsidRDefault="00D35C37"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T</w:t>
      </w:r>
      <w:r>
        <w:rPr>
          <w:rFonts w:ascii="Arial" w:eastAsia="游ゴシック Medium" w:hAnsi="Arial"/>
          <w:kern w:val="0"/>
          <w:sz w:val="20"/>
          <w:szCs w:val="20"/>
        </w:rPr>
        <w:t>h</w:t>
      </w:r>
      <w:r>
        <w:rPr>
          <w:rFonts w:ascii="Arial" w:eastAsia="游ゴシック Medium" w:hAnsi="Arial" w:hint="eastAsia"/>
          <w:kern w:val="0"/>
          <w:sz w:val="20"/>
          <w:szCs w:val="20"/>
        </w:rPr>
        <w:t xml:space="preserve">e need of this </w:t>
      </w:r>
      <w:r w:rsidR="008D65B4">
        <w:rPr>
          <w:rFonts w:ascii="Arial" w:eastAsia="游ゴシック Medium" w:hAnsi="Arial" w:hint="eastAsia"/>
          <w:kern w:val="0"/>
          <w:sz w:val="20"/>
          <w:szCs w:val="20"/>
        </w:rPr>
        <w:t xml:space="preserve">event </w:t>
      </w:r>
      <w:r>
        <w:rPr>
          <w:rFonts w:ascii="Arial" w:eastAsia="游ゴシック Medium" w:hAnsi="Arial" w:hint="eastAsia"/>
          <w:kern w:val="0"/>
          <w:sz w:val="20"/>
          <w:szCs w:val="20"/>
        </w:rPr>
        <w:t xml:space="preserve">is one of the remaining issues. At </w:t>
      </w:r>
      <w:r>
        <w:rPr>
          <w:rFonts w:ascii="Arial" w:eastAsia="游ゴシック Medium" w:hAnsi="Arial"/>
          <w:kern w:val="0"/>
          <w:sz w:val="20"/>
          <w:szCs w:val="20"/>
        </w:rPr>
        <w:t>first</w:t>
      </w:r>
      <w:r>
        <w:rPr>
          <w:rFonts w:ascii="Arial" w:eastAsia="游ゴシック Medium" w:hAnsi="Arial" w:hint="eastAsia"/>
          <w:kern w:val="0"/>
          <w:sz w:val="20"/>
          <w:szCs w:val="20"/>
        </w:rPr>
        <w:t xml:space="preserve">, the two </w:t>
      </w:r>
      <w:r>
        <w:rPr>
          <w:rFonts w:ascii="Arial" w:eastAsia="游ゴシック Medium" w:hAnsi="Arial"/>
          <w:kern w:val="0"/>
          <w:sz w:val="20"/>
          <w:szCs w:val="20"/>
        </w:rPr>
        <w:t>purposes</w:t>
      </w:r>
      <w:r>
        <w:rPr>
          <w:rFonts w:ascii="Arial" w:eastAsia="游ゴシック Medium" w:hAnsi="Arial" w:hint="eastAsia"/>
          <w:kern w:val="0"/>
          <w:sz w:val="20"/>
          <w:szCs w:val="20"/>
        </w:rPr>
        <w:t xml:space="preserve"> of event triggered L1 measurement reports were agreed:</w:t>
      </w:r>
    </w:p>
    <w:p w14:paraId="17837382" w14:textId="77777777" w:rsidR="00D35C37" w:rsidRPr="00620FFC" w:rsidRDefault="00D35C37" w:rsidP="00D35C37">
      <w:pPr>
        <w:pStyle w:val="Doc-text2"/>
        <w:pBdr>
          <w:top w:val="single" w:sz="4" w:space="1" w:color="auto"/>
          <w:left w:val="single" w:sz="4" w:space="4" w:color="auto"/>
          <w:bottom w:val="single" w:sz="4" w:space="1" w:color="auto"/>
          <w:right w:val="single" w:sz="4" w:space="4" w:color="auto"/>
        </w:pBdr>
        <w:tabs>
          <w:tab w:val="clear" w:pos="1622"/>
          <w:tab w:val="left" w:pos="1328"/>
        </w:tabs>
        <w:ind w:leftChars="100" w:left="210" w:firstLineChars="200" w:firstLine="360"/>
        <w:rPr>
          <w:sz w:val="18"/>
          <w:szCs w:val="22"/>
          <w:lang w:val="en-US"/>
        </w:rPr>
      </w:pPr>
      <w:r w:rsidRPr="00620FFC">
        <w:rPr>
          <w:sz w:val="18"/>
          <w:szCs w:val="22"/>
          <w:lang w:val="en-US"/>
        </w:rPr>
        <w:t>- Select the candidate beam/cell to trigger early synchronization.</w:t>
      </w:r>
    </w:p>
    <w:p w14:paraId="28F2F747" w14:textId="77777777" w:rsidR="00D35C37" w:rsidRPr="00620FFC" w:rsidRDefault="00D35C37" w:rsidP="00D35C37">
      <w:pPr>
        <w:pStyle w:val="Doc-text2"/>
        <w:pBdr>
          <w:top w:val="single" w:sz="4" w:space="1" w:color="auto"/>
          <w:left w:val="single" w:sz="4" w:space="4" w:color="auto"/>
          <w:bottom w:val="single" w:sz="4" w:space="1" w:color="auto"/>
          <w:right w:val="single" w:sz="4" w:space="4" w:color="auto"/>
        </w:pBdr>
        <w:ind w:leftChars="100" w:left="573"/>
        <w:rPr>
          <w:sz w:val="18"/>
          <w:szCs w:val="22"/>
          <w:lang w:val="en-US"/>
        </w:rPr>
      </w:pPr>
      <w:r w:rsidRPr="00620FFC">
        <w:rPr>
          <w:sz w:val="18"/>
          <w:szCs w:val="22"/>
          <w:lang w:val="en-US"/>
        </w:rPr>
        <w:t xml:space="preserve"> </w:t>
      </w:r>
      <w:r w:rsidRPr="00620FFC">
        <w:rPr>
          <w:rFonts w:hint="eastAsia"/>
          <w:sz w:val="18"/>
          <w:szCs w:val="22"/>
          <w:lang w:val="en-US" w:eastAsia="ja-JP"/>
        </w:rPr>
        <w:t xml:space="preserve">   </w:t>
      </w:r>
      <w:r w:rsidRPr="00620FFC">
        <w:rPr>
          <w:sz w:val="18"/>
          <w:szCs w:val="22"/>
          <w:lang w:val="en-US"/>
        </w:rPr>
        <w:t>- Select the target beam/cell and trigger LTM cell switch procedure.</w:t>
      </w:r>
    </w:p>
    <w:p w14:paraId="512FA6CF" w14:textId="6D2DB39F" w:rsidR="00D35C37" w:rsidRDefault="00D35C37" w:rsidP="00A04325">
      <w:pPr>
        <w:widowControl/>
        <w:spacing w:beforeLines="50" w:before="120" w:after="120" w:line="240" w:lineRule="atLeast"/>
        <w:rPr>
          <w:rFonts w:ascii="Arial" w:eastAsia="游ゴシック Medium" w:hAnsi="Arial"/>
          <w:kern w:val="0"/>
          <w:sz w:val="20"/>
          <w:szCs w:val="20"/>
        </w:rPr>
      </w:pPr>
      <w:r>
        <w:rPr>
          <w:rFonts w:ascii="Arial" w:eastAsia="游ゴシック Medium" w:hAnsi="Arial"/>
          <w:kern w:val="0"/>
          <w:sz w:val="20"/>
          <w:szCs w:val="20"/>
        </w:rPr>
        <w:t>C</w:t>
      </w:r>
      <w:r>
        <w:rPr>
          <w:rFonts w:ascii="Arial" w:eastAsia="游ゴシック Medium" w:hAnsi="Arial" w:hint="eastAsia"/>
          <w:kern w:val="0"/>
          <w:sz w:val="20"/>
          <w:szCs w:val="20"/>
        </w:rPr>
        <w:t>onsidering these purposes to introduce LTM event condition, the Event LTM1 does not seem to fit them</w:t>
      </w:r>
      <w:r w:rsidR="00C53641">
        <w:rPr>
          <w:rFonts w:ascii="Arial" w:eastAsia="游ゴシック Medium" w:hAnsi="Arial" w:hint="eastAsia"/>
          <w:kern w:val="0"/>
          <w:sz w:val="20"/>
          <w:szCs w:val="20"/>
        </w:rPr>
        <w:t xml:space="preserve"> (i.e. neither of two</w:t>
      </w:r>
      <w:r w:rsidR="00F046E3">
        <w:rPr>
          <w:rFonts w:ascii="Arial" w:eastAsia="游ゴシック Medium" w:hAnsi="Arial" w:hint="eastAsia"/>
          <w:kern w:val="0"/>
          <w:sz w:val="20"/>
          <w:szCs w:val="20"/>
        </w:rPr>
        <w:t xml:space="preserve"> motivates </w:t>
      </w:r>
      <w:r w:rsidR="00F046E3">
        <w:rPr>
          <w:rFonts w:ascii="Arial" w:eastAsia="游ゴシック Medium" w:hAnsi="Arial"/>
          <w:kern w:val="0"/>
          <w:sz w:val="20"/>
          <w:szCs w:val="20"/>
        </w:rPr>
        <w:t>the</w:t>
      </w:r>
      <w:r w:rsidR="00F046E3">
        <w:rPr>
          <w:rFonts w:ascii="Arial" w:eastAsia="游ゴシック Medium" w:hAnsi="Arial" w:hint="eastAsia"/>
          <w:kern w:val="0"/>
          <w:sz w:val="20"/>
          <w:szCs w:val="20"/>
        </w:rPr>
        <w:t xml:space="preserve"> need</w:t>
      </w:r>
      <w:r w:rsidR="00C53641">
        <w:rPr>
          <w:rFonts w:ascii="Arial" w:eastAsia="游ゴシック Medium" w:hAnsi="Arial" w:hint="eastAsia"/>
          <w:kern w:val="0"/>
          <w:sz w:val="20"/>
          <w:szCs w:val="20"/>
        </w:rPr>
        <w:t>).</w:t>
      </w:r>
      <w:r w:rsidR="00D146FE">
        <w:rPr>
          <w:rFonts w:ascii="Arial" w:eastAsia="游ゴシック Medium" w:hAnsi="Arial" w:hint="eastAsia"/>
          <w:kern w:val="0"/>
          <w:sz w:val="20"/>
          <w:szCs w:val="20"/>
        </w:rPr>
        <w:t xml:space="preserve"> </w:t>
      </w:r>
      <w:r w:rsidR="001657D4">
        <w:rPr>
          <w:rFonts w:ascii="Arial" w:eastAsia="游ゴシック Medium" w:hAnsi="Arial" w:hint="eastAsia"/>
          <w:kern w:val="0"/>
          <w:sz w:val="20"/>
          <w:szCs w:val="20"/>
        </w:rPr>
        <w:t>We do not see any use case for this</w:t>
      </w:r>
      <w:r w:rsidR="00322C87">
        <w:rPr>
          <w:rFonts w:ascii="Arial" w:eastAsia="游ゴシック Medium" w:hAnsi="Arial" w:hint="eastAsia"/>
          <w:kern w:val="0"/>
          <w:sz w:val="20"/>
          <w:szCs w:val="20"/>
        </w:rPr>
        <w:t xml:space="preserve"> event</w:t>
      </w:r>
      <w:r w:rsidR="001657D4">
        <w:rPr>
          <w:rFonts w:ascii="Arial" w:eastAsia="游ゴシック Medium" w:hAnsi="Arial" w:hint="eastAsia"/>
          <w:kern w:val="0"/>
          <w:sz w:val="20"/>
          <w:szCs w:val="20"/>
        </w:rPr>
        <w:t>.</w:t>
      </w:r>
    </w:p>
    <w:p w14:paraId="68F9ACEE" w14:textId="4732823C" w:rsidR="00362B72" w:rsidRDefault="00362B72" w:rsidP="00362B72">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EB0A00">
        <w:rPr>
          <w:rFonts w:ascii="Arial" w:eastAsia="游ゴシック Medium" w:hAnsi="Arial" w:hint="eastAsia"/>
          <w:b/>
          <w:kern w:val="0"/>
          <w:sz w:val="20"/>
          <w:szCs w:val="20"/>
        </w:rPr>
        <w:t>6</w:t>
      </w:r>
      <w:r w:rsidRPr="00123DC1">
        <w:rPr>
          <w:rFonts w:ascii="Arial" w:eastAsia="游ゴシック Medium" w:hAnsi="Arial" w:hint="eastAsia"/>
          <w:b/>
          <w:kern w:val="0"/>
          <w:sz w:val="20"/>
          <w:szCs w:val="20"/>
        </w:rPr>
        <w:t xml:space="preserve">: </w:t>
      </w:r>
      <w:r w:rsidR="009262A5">
        <w:rPr>
          <w:rFonts w:ascii="Arial" w:eastAsia="游ゴシック Medium" w:hAnsi="Arial" w:hint="eastAsia"/>
          <w:b/>
          <w:kern w:val="0"/>
          <w:sz w:val="20"/>
          <w:szCs w:val="20"/>
        </w:rPr>
        <w:t>Event LTM1 is not defined.</w:t>
      </w:r>
    </w:p>
    <w:p w14:paraId="4771722A" w14:textId="77777777" w:rsidR="00194820" w:rsidRDefault="00194820" w:rsidP="00EA2522">
      <w:pPr>
        <w:widowControl/>
        <w:spacing w:after="120" w:line="240" w:lineRule="atLeast"/>
        <w:rPr>
          <w:rFonts w:ascii="Arial" w:eastAsia="游ゴシック Medium" w:hAnsi="Arial"/>
          <w:kern w:val="0"/>
          <w:sz w:val="20"/>
          <w:szCs w:val="20"/>
        </w:rPr>
      </w:pPr>
    </w:p>
    <w:p w14:paraId="19B424AC" w14:textId="77777777" w:rsidR="002C54F6" w:rsidRPr="009C2E5C" w:rsidRDefault="002C54F6" w:rsidP="002C54F6">
      <w:pPr>
        <w:widowControl/>
        <w:spacing w:after="120" w:line="240" w:lineRule="atLeast"/>
        <w:rPr>
          <w:rFonts w:ascii="Arial" w:eastAsia="游ゴシック Medium" w:hAnsi="Arial"/>
          <w:kern w:val="0"/>
          <w:sz w:val="24"/>
          <w:szCs w:val="18"/>
        </w:rPr>
      </w:pPr>
      <w:r w:rsidRPr="008B0B82">
        <w:rPr>
          <w:rFonts w:ascii="Arial" w:eastAsia="游ゴシック Medium" w:hAnsi="Arial" w:hint="eastAsia"/>
          <w:kern w:val="0"/>
          <w:sz w:val="24"/>
          <w:szCs w:val="18"/>
        </w:rPr>
        <w:t>2.</w:t>
      </w:r>
      <w:r>
        <w:rPr>
          <w:rFonts w:ascii="Arial" w:eastAsia="游ゴシック Medium" w:hAnsi="Arial" w:hint="eastAsia"/>
          <w:kern w:val="0"/>
          <w:sz w:val="24"/>
          <w:szCs w:val="18"/>
        </w:rPr>
        <w:t>3</w:t>
      </w:r>
      <w:r w:rsidRPr="008B0B82">
        <w:rPr>
          <w:rFonts w:ascii="Arial" w:eastAsia="游ゴシック Medium" w:hAnsi="Arial" w:hint="eastAsia"/>
          <w:kern w:val="0"/>
          <w:sz w:val="24"/>
          <w:szCs w:val="18"/>
        </w:rPr>
        <w:tab/>
      </w:r>
      <w:r>
        <w:rPr>
          <w:rFonts w:ascii="Arial" w:eastAsia="游ゴシック Medium" w:hAnsi="Arial" w:hint="eastAsia"/>
          <w:kern w:val="0"/>
          <w:sz w:val="24"/>
          <w:szCs w:val="18"/>
        </w:rPr>
        <w:t>Need of cell level measurements</w:t>
      </w:r>
    </w:p>
    <w:p w14:paraId="77EDA9E9" w14:textId="0945BD21" w:rsidR="00692652" w:rsidRDefault="002C54F6" w:rsidP="002C54F6">
      <w:pPr>
        <w:widowControl/>
        <w:spacing w:before="6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In addition to the beam level</w:t>
      </w:r>
      <w:r w:rsidR="00846AA1">
        <w:rPr>
          <w:rFonts w:ascii="Arial" w:eastAsia="游ゴシック Medium" w:hAnsi="Arial" w:hint="eastAsia"/>
          <w:kern w:val="0"/>
          <w:sz w:val="20"/>
          <w:szCs w:val="20"/>
        </w:rPr>
        <w:t xml:space="preserve"> measurements</w:t>
      </w:r>
      <w:r>
        <w:rPr>
          <w:rFonts w:ascii="Arial" w:eastAsia="游ゴシック Medium" w:hAnsi="Arial" w:hint="eastAsia"/>
          <w:kern w:val="0"/>
          <w:sz w:val="20"/>
          <w:szCs w:val="20"/>
        </w:rPr>
        <w:t xml:space="preserve">, it </w:t>
      </w:r>
      <w:r w:rsidR="00846AA1">
        <w:rPr>
          <w:rFonts w:ascii="Arial" w:eastAsia="游ゴシック Medium" w:hAnsi="Arial" w:hint="eastAsia"/>
          <w:kern w:val="0"/>
          <w:sz w:val="20"/>
          <w:szCs w:val="20"/>
        </w:rPr>
        <w:t>is FFS</w:t>
      </w:r>
      <w:r>
        <w:rPr>
          <w:rFonts w:ascii="Arial" w:eastAsia="游ゴシック Medium" w:hAnsi="Arial" w:hint="eastAsia"/>
          <w:kern w:val="0"/>
          <w:sz w:val="20"/>
          <w:szCs w:val="20"/>
        </w:rPr>
        <w:t xml:space="preserve"> whether cell </w:t>
      </w:r>
      <w:r>
        <w:rPr>
          <w:rFonts w:ascii="Arial" w:eastAsia="游ゴシック Medium" w:hAnsi="Arial"/>
          <w:kern w:val="0"/>
          <w:sz w:val="20"/>
          <w:szCs w:val="20"/>
        </w:rPr>
        <w:t>lev</w:t>
      </w:r>
      <w:r>
        <w:rPr>
          <w:rFonts w:ascii="Arial" w:eastAsia="游ゴシック Medium" w:hAnsi="Arial" w:hint="eastAsia"/>
          <w:kern w:val="0"/>
          <w:sz w:val="20"/>
          <w:szCs w:val="20"/>
        </w:rPr>
        <w:t xml:space="preserve">el </w:t>
      </w:r>
      <w:r w:rsidR="00B07C35">
        <w:rPr>
          <w:rFonts w:ascii="Arial" w:eastAsia="游ゴシック Medium" w:hAnsi="Arial" w:hint="eastAsia"/>
          <w:kern w:val="0"/>
          <w:sz w:val="20"/>
          <w:szCs w:val="20"/>
        </w:rPr>
        <w:t>measurement</w:t>
      </w:r>
      <w:r>
        <w:rPr>
          <w:rFonts w:ascii="Arial" w:eastAsia="游ゴシック Medium" w:hAnsi="Arial" w:hint="eastAsia"/>
          <w:kern w:val="0"/>
          <w:sz w:val="20"/>
          <w:szCs w:val="20"/>
        </w:rPr>
        <w:t xml:space="preserve"> is also </w:t>
      </w:r>
      <w:r>
        <w:rPr>
          <w:rFonts w:ascii="Arial" w:eastAsia="游ゴシック Medium" w:hAnsi="Arial"/>
          <w:kern w:val="0"/>
          <w:sz w:val="20"/>
          <w:szCs w:val="20"/>
        </w:rPr>
        <w:t>considered</w:t>
      </w:r>
      <w:r>
        <w:rPr>
          <w:rFonts w:ascii="Arial" w:eastAsia="游ゴシック Medium" w:hAnsi="Arial" w:hint="eastAsia"/>
          <w:kern w:val="0"/>
          <w:sz w:val="20"/>
          <w:szCs w:val="20"/>
        </w:rPr>
        <w:t xml:space="preserve"> for </w:t>
      </w:r>
      <w:r w:rsidR="00401CA2">
        <w:rPr>
          <w:rFonts w:ascii="Arial" w:eastAsia="游ゴシック Medium" w:hAnsi="Arial" w:hint="eastAsia"/>
          <w:kern w:val="0"/>
          <w:sz w:val="20"/>
          <w:szCs w:val="20"/>
        </w:rPr>
        <w:t xml:space="preserve">LTM event </w:t>
      </w:r>
      <w:r>
        <w:rPr>
          <w:rFonts w:ascii="Arial" w:eastAsia="游ゴシック Medium" w:hAnsi="Arial" w:hint="eastAsia"/>
          <w:kern w:val="0"/>
          <w:sz w:val="20"/>
          <w:szCs w:val="20"/>
        </w:rPr>
        <w:t>evaluation.</w:t>
      </w:r>
    </w:p>
    <w:p w14:paraId="41E6F74A" w14:textId="77777777" w:rsidR="00692652" w:rsidRPr="00620FFC" w:rsidRDefault="00692652" w:rsidP="00692652">
      <w:pPr>
        <w:pStyle w:val="Doc-text2"/>
        <w:pBdr>
          <w:top w:val="single" w:sz="4" w:space="1" w:color="auto"/>
          <w:left w:val="single" w:sz="4" w:space="4" w:color="auto"/>
          <w:bottom w:val="single" w:sz="4" w:space="1" w:color="auto"/>
          <w:right w:val="single" w:sz="4" w:space="4" w:color="auto"/>
        </w:pBdr>
        <w:ind w:leftChars="100" w:left="573"/>
        <w:rPr>
          <w:sz w:val="18"/>
          <w:szCs w:val="22"/>
        </w:rPr>
      </w:pPr>
      <w:r w:rsidRPr="00620FFC">
        <w:rPr>
          <w:sz w:val="18"/>
          <w:szCs w:val="22"/>
          <w:lang w:val="en-US"/>
        </w:rPr>
        <w:t xml:space="preserve">2. </w:t>
      </w:r>
      <w:r w:rsidRPr="00620FFC">
        <w:rPr>
          <w:sz w:val="18"/>
          <w:szCs w:val="22"/>
          <w:lang w:val="en-US"/>
        </w:rPr>
        <w:tab/>
      </w:r>
      <w:r w:rsidRPr="00620FFC">
        <w:rPr>
          <w:sz w:val="18"/>
          <w:szCs w:val="22"/>
        </w:rPr>
        <w:t xml:space="preserve">For event triggered L1 measurement, use of beam level measurement result for event evaluation is baseline. </w:t>
      </w:r>
      <w:r w:rsidRPr="00CF5B43">
        <w:rPr>
          <w:sz w:val="18"/>
          <w:szCs w:val="22"/>
          <w:highlight w:val="yellow"/>
        </w:rPr>
        <w:t>FFS for the cell level measurement.</w:t>
      </w:r>
    </w:p>
    <w:p w14:paraId="4C9F2160" w14:textId="77777777" w:rsidR="00692652" w:rsidRDefault="00692652" w:rsidP="002C54F6">
      <w:pPr>
        <w:widowControl/>
        <w:spacing w:before="60" w:after="120" w:line="240" w:lineRule="atLeast"/>
        <w:rPr>
          <w:rFonts w:ascii="Arial" w:eastAsia="游ゴシック Medium" w:hAnsi="Arial"/>
          <w:kern w:val="0"/>
          <w:sz w:val="20"/>
          <w:szCs w:val="20"/>
        </w:rPr>
      </w:pPr>
    </w:p>
    <w:p w14:paraId="19C0C820" w14:textId="1CAFB6E9" w:rsidR="00A80718" w:rsidRDefault="001C6A75" w:rsidP="003F3A8F">
      <w:pPr>
        <w:widowControl/>
        <w:spacing w:before="6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T</w:t>
      </w:r>
      <w:r w:rsidR="002C54F6">
        <w:rPr>
          <w:rFonts w:ascii="Arial" w:eastAsia="游ゴシック Medium" w:hAnsi="Arial" w:hint="eastAsia"/>
          <w:kern w:val="0"/>
          <w:sz w:val="20"/>
          <w:szCs w:val="20"/>
        </w:rPr>
        <w:t xml:space="preserve">he cell level </w:t>
      </w:r>
      <w:r w:rsidR="00401CA2">
        <w:rPr>
          <w:rFonts w:ascii="Arial" w:eastAsia="游ゴシック Medium" w:hAnsi="Arial" w:hint="eastAsia"/>
          <w:kern w:val="0"/>
          <w:sz w:val="20"/>
          <w:szCs w:val="20"/>
        </w:rPr>
        <w:t xml:space="preserve">measurements </w:t>
      </w:r>
      <w:r w:rsidR="002C54F6">
        <w:rPr>
          <w:rFonts w:ascii="Arial" w:eastAsia="游ゴシック Medium" w:hAnsi="Arial" w:hint="eastAsia"/>
          <w:kern w:val="0"/>
          <w:sz w:val="20"/>
          <w:szCs w:val="20"/>
        </w:rPr>
        <w:t xml:space="preserve">would be more stable or reliable than the beam level </w:t>
      </w:r>
      <w:r w:rsidR="00401CA2">
        <w:rPr>
          <w:rFonts w:ascii="Arial" w:eastAsia="游ゴシック Medium" w:hAnsi="Arial" w:hint="eastAsia"/>
          <w:kern w:val="0"/>
          <w:sz w:val="20"/>
          <w:szCs w:val="20"/>
        </w:rPr>
        <w:t xml:space="preserve">measurements. </w:t>
      </w:r>
      <w:r>
        <w:rPr>
          <w:rFonts w:ascii="Arial" w:eastAsia="游ゴシック Medium" w:hAnsi="Arial" w:hint="eastAsia"/>
          <w:kern w:val="0"/>
          <w:sz w:val="20"/>
          <w:szCs w:val="20"/>
        </w:rPr>
        <w:t xml:space="preserve">However, </w:t>
      </w:r>
      <w:r w:rsidR="002C54F6">
        <w:rPr>
          <w:rFonts w:ascii="Arial" w:eastAsia="游ゴシック Medium" w:hAnsi="Arial" w:hint="eastAsia"/>
          <w:kern w:val="0"/>
          <w:sz w:val="20"/>
          <w:szCs w:val="20"/>
        </w:rPr>
        <w:t xml:space="preserve">it is not very </w:t>
      </w:r>
      <w:r w:rsidR="002C54F6">
        <w:rPr>
          <w:rFonts w:ascii="Arial" w:eastAsia="游ゴシック Medium" w:hAnsi="Arial"/>
          <w:kern w:val="0"/>
          <w:sz w:val="20"/>
          <w:szCs w:val="20"/>
        </w:rPr>
        <w:t>clear</w:t>
      </w:r>
      <w:r w:rsidR="002C54F6">
        <w:rPr>
          <w:rFonts w:ascii="Arial" w:eastAsia="游ゴシック Medium" w:hAnsi="Arial" w:hint="eastAsia"/>
          <w:kern w:val="0"/>
          <w:sz w:val="20"/>
          <w:szCs w:val="20"/>
        </w:rPr>
        <w:t xml:space="preserve"> how or why the cell level </w:t>
      </w:r>
      <w:r>
        <w:rPr>
          <w:rFonts w:ascii="Arial" w:eastAsia="游ゴシック Medium" w:hAnsi="Arial" w:hint="eastAsia"/>
          <w:kern w:val="0"/>
          <w:sz w:val="20"/>
          <w:szCs w:val="20"/>
        </w:rPr>
        <w:t xml:space="preserve">measurement </w:t>
      </w:r>
      <w:r w:rsidR="002C54F6">
        <w:rPr>
          <w:rFonts w:ascii="Arial" w:eastAsia="游ゴシック Medium" w:hAnsi="Arial" w:hint="eastAsia"/>
          <w:kern w:val="0"/>
          <w:sz w:val="20"/>
          <w:szCs w:val="20"/>
        </w:rPr>
        <w:t>is used for the L1 measurement reporting purpose.</w:t>
      </w:r>
      <w:r w:rsidR="003F3A8F">
        <w:rPr>
          <w:rFonts w:ascii="Arial" w:eastAsia="游ゴシック Medium" w:hAnsi="Arial" w:hint="eastAsia"/>
          <w:kern w:val="0"/>
          <w:sz w:val="20"/>
          <w:szCs w:val="20"/>
        </w:rPr>
        <w:t xml:space="preserve"> Even for Rel-18 LTM, the network can determine whether (and which candidate cell) the LTM is executed based on the L1 measurement </w:t>
      </w:r>
      <w:r w:rsidR="003F3A8F">
        <w:rPr>
          <w:rFonts w:ascii="Arial" w:eastAsia="游ゴシック Medium" w:hAnsi="Arial"/>
          <w:kern w:val="0"/>
          <w:sz w:val="20"/>
          <w:szCs w:val="20"/>
        </w:rPr>
        <w:t>reporting</w:t>
      </w:r>
      <w:r w:rsidR="003F3A8F">
        <w:rPr>
          <w:rFonts w:ascii="Arial" w:eastAsia="游ゴシック Medium" w:hAnsi="Arial" w:hint="eastAsia"/>
          <w:kern w:val="0"/>
          <w:sz w:val="20"/>
          <w:szCs w:val="20"/>
        </w:rPr>
        <w:t>. A</w:t>
      </w:r>
      <w:r w:rsidR="003F3A8F">
        <w:rPr>
          <w:rFonts w:ascii="Arial" w:eastAsia="游ゴシック Medium" w:hAnsi="Arial"/>
          <w:kern w:val="0"/>
          <w:sz w:val="20"/>
          <w:szCs w:val="20"/>
        </w:rPr>
        <w:t>l</w:t>
      </w:r>
      <w:r w:rsidR="003F3A8F">
        <w:rPr>
          <w:rFonts w:ascii="Arial" w:eastAsia="游ゴシック Medium" w:hAnsi="Arial" w:hint="eastAsia"/>
          <w:kern w:val="0"/>
          <w:sz w:val="20"/>
          <w:szCs w:val="20"/>
        </w:rPr>
        <w:t xml:space="preserve">though the network by implementation may also </w:t>
      </w:r>
      <w:proofErr w:type="gramStart"/>
      <w:r w:rsidR="003F3A8F">
        <w:rPr>
          <w:rFonts w:ascii="Arial" w:eastAsia="游ゴシック Medium" w:hAnsi="Arial" w:hint="eastAsia"/>
          <w:kern w:val="0"/>
          <w:sz w:val="20"/>
          <w:szCs w:val="20"/>
        </w:rPr>
        <w:t>take into account</w:t>
      </w:r>
      <w:proofErr w:type="gramEnd"/>
      <w:r w:rsidR="003F3A8F">
        <w:rPr>
          <w:rFonts w:ascii="Arial" w:eastAsia="游ゴシック Medium" w:hAnsi="Arial" w:hint="eastAsia"/>
          <w:kern w:val="0"/>
          <w:sz w:val="20"/>
          <w:szCs w:val="20"/>
        </w:rPr>
        <w:t xml:space="preserve"> a kind of cell level quality based on the </w:t>
      </w:r>
      <w:r w:rsidR="003F3A8F">
        <w:rPr>
          <w:rFonts w:ascii="Arial" w:eastAsia="游ゴシック Medium" w:hAnsi="Arial"/>
          <w:kern w:val="0"/>
          <w:sz w:val="20"/>
          <w:szCs w:val="20"/>
        </w:rPr>
        <w:t>reported</w:t>
      </w:r>
      <w:r w:rsidR="003F3A8F">
        <w:rPr>
          <w:rFonts w:ascii="Arial" w:eastAsia="游ゴシック Medium" w:hAnsi="Arial" w:hint="eastAsia"/>
          <w:kern w:val="0"/>
          <w:sz w:val="20"/>
          <w:szCs w:val="20"/>
        </w:rPr>
        <w:t xml:space="preserve"> beam level quality, it is not a part of LTM procedure from specification perspective. A possible approach may be to allow the network to request the UE to report cell level quality as well when the event triggered L1 measurement is reported. Otherwise, we do not see need of cell level measurements.</w:t>
      </w:r>
    </w:p>
    <w:p w14:paraId="4916F94D" w14:textId="0EB00E1D" w:rsidR="00362B72" w:rsidRDefault="00362B72" w:rsidP="00362B72">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EB0A00">
        <w:rPr>
          <w:rFonts w:ascii="Arial" w:eastAsia="游ゴシック Medium" w:hAnsi="Arial" w:hint="eastAsia"/>
          <w:b/>
          <w:kern w:val="0"/>
          <w:sz w:val="20"/>
          <w:szCs w:val="20"/>
        </w:rPr>
        <w:t>7</w:t>
      </w:r>
      <w:r w:rsidRPr="00123DC1">
        <w:rPr>
          <w:rFonts w:ascii="Arial" w:eastAsia="游ゴシック Medium" w:hAnsi="Arial" w:hint="eastAsia"/>
          <w:b/>
          <w:kern w:val="0"/>
          <w:sz w:val="20"/>
          <w:szCs w:val="20"/>
        </w:rPr>
        <w:t xml:space="preserve">: </w:t>
      </w:r>
      <w:r w:rsidR="003F3A8F">
        <w:rPr>
          <w:rFonts w:ascii="Arial" w:eastAsia="游ゴシック Medium" w:hAnsi="Arial" w:hint="eastAsia"/>
          <w:b/>
          <w:kern w:val="0"/>
          <w:sz w:val="20"/>
          <w:szCs w:val="20"/>
        </w:rPr>
        <w:t>RAN2 to</w:t>
      </w:r>
      <w:r w:rsidR="00EB0A00">
        <w:rPr>
          <w:rFonts w:ascii="Arial" w:eastAsia="游ゴシック Medium" w:hAnsi="Arial" w:hint="eastAsia"/>
          <w:b/>
          <w:kern w:val="0"/>
          <w:sz w:val="20"/>
          <w:szCs w:val="20"/>
        </w:rPr>
        <w:t xml:space="preserve"> not introduce cell level measurements for L1 LTM event evaluation and</w:t>
      </w:r>
      <w:r w:rsidR="003F3A8F">
        <w:rPr>
          <w:rFonts w:ascii="Arial" w:eastAsia="游ゴシック Medium" w:hAnsi="Arial" w:hint="eastAsia"/>
          <w:b/>
          <w:kern w:val="0"/>
          <w:sz w:val="20"/>
          <w:szCs w:val="20"/>
        </w:rPr>
        <w:t xml:space="preserve"> discuss need of cell level measurements in the event triggered L1 measurement report.</w:t>
      </w:r>
    </w:p>
    <w:p w14:paraId="4C426E04" w14:textId="4D2534AF" w:rsidR="00A80718" w:rsidRDefault="00A80718" w:rsidP="00EA2522">
      <w:pPr>
        <w:widowControl/>
        <w:spacing w:after="120" w:line="240" w:lineRule="atLeast"/>
        <w:rPr>
          <w:rFonts w:ascii="Arial" w:eastAsia="游ゴシック Medium" w:hAnsi="Arial"/>
          <w:kern w:val="0"/>
          <w:sz w:val="20"/>
          <w:szCs w:val="20"/>
        </w:rPr>
      </w:pPr>
    </w:p>
    <w:p w14:paraId="45B591CC" w14:textId="14C9E6A2" w:rsidR="001C056E" w:rsidRPr="008B0B82" w:rsidRDefault="001C056E" w:rsidP="001C056E">
      <w:pPr>
        <w:widowControl/>
        <w:spacing w:after="120" w:line="240" w:lineRule="atLeast"/>
        <w:rPr>
          <w:rFonts w:ascii="Arial" w:eastAsia="游ゴシック Medium" w:hAnsi="Arial"/>
          <w:kern w:val="0"/>
          <w:sz w:val="24"/>
          <w:szCs w:val="18"/>
        </w:rPr>
      </w:pPr>
      <w:r w:rsidRPr="008B0B82">
        <w:rPr>
          <w:rFonts w:ascii="Arial" w:eastAsia="游ゴシック Medium" w:hAnsi="Arial" w:hint="eastAsia"/>
          <w:kern w:val="0"/>
          <w:sz w:val="24"/>
          <w:szCs w:val="18"/>
        </w:rPr>
        <w:t>2.</w:t>
      </w:r>
      <w:r>
        <w:rPr>
          <w:rFonts w:ascii="Arial" w:eastAsia="游ゴシック Medium" w:hAnsi="Arial" w:hint="eastAsia"/>
          <w:kern w:val="0"/>
          <w:sz w:val="24"/>
          <w:szCs w:val="18"/>
        </w:rPr>
        <w:t>4</w:t>
      </w:r>
      <w:r w:rsidRPr="008B0B82">
        <w:rPr>
          <w:rFonts w:ascii="Arial" w:eastAsia="游ゴシック Medium" w:hAnsi="Arial" w:hint="eastAsia"/>
          <w:kern w:val="0"/>
          <w:sz w:val="24"/>
          <w:szCs w:val="18"/>
        </w:rPr>
        <w:tab/>
      </w:r>
      <w:r>
        <w:rPr>
          <w:rFonts w:ascii="Arial" w:eastAsia="游ゴシック Medium" w:hAnsi="Arial" w:hint="eastAsia"/>
          <w:kern w:val="0"/>
          <w:sz w:val="24"/>
          <w:szCs w:val="18"/>
        </w:rPr>
        <w:t>Handling of L1 measurement event evaluation</w:t>
      </w:r>
    </w:p>
    <w:p w14:paraId="6C6ED568" w14:textId="77777777" w:rsidR="00A952D2" w:rsidRDefault="001C056E" w:rsidP="001C056E">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Currently L1 measurements for LTM is reported via UCI on either PUCCH or PUSCH. A question is whether the same way is applied for the event triggered L1 measurements or a different way is adopted. This aspect will be discussed in the other sub-agenda (</w:t>
      </w:r>
      <w:r w:rsidR="00327F92">
        <w:rPr>
          <w:rFonts w:ascii="Arial" w:eastAsia="游ゴシック Medium" w:hAnsi="Arial" w:hint="eastAsia"/>
          <w:kern w:val="0"/>
          <w:sz w:val="20"/>
          <w:szCs w:val="20"/>
        </w:rPr>
        <w:t>8.6.4</w:t>
      </w:r>
      <w:r w:rsidR="00A952D2">
        <w:rPr>
          <w:rFonts w:ascii="Arial" w:eastAsia="游ゴシック Medium" w:hAnsi="Arial" w:hint="eastAsia"/>
          <w:kern w:val="0"/>
          <w:sz w:val="20"/>
          <w:szCs w:val="20"/>
        </w:rPr>
        <w:t xml:space="preserve"> </w:t>
      </w:r>
      <w:r w:rsidR="00A952D2" w:rsidRPr="00A952D2">
        <w:rPr>
          <w:rFonts w:ascii="Arial" w:eastAsia="游ゴシック Medium" w:hAnsi="Arial"/>
          <w:kern w:val="0"/>
          <w:sz w:val="20"/>
          <w:szCs w:val="20"/>
        </w:rPr>
        <w:t>Measurement reporting</w:t>
      </w:r>
      <w:r>
        <w:rPr>
          <w:rFonts w:ascii="Arial" w:eastAsia="游ゴシック Medium" w:hAnsi="Arial" w:hint="eastAsia"/>
          <w:kern w:val="0"/>
          <w:sz w:val="20"/>
          <w:szCs w:val="20"/>
        </w:rPr>
        <w:t>).</w:t>
      </w:r>
      <w:r w:rsidR="00A952D2">
        <w:rPr>
          <w:rFonts w:ascii="Arial" w:eastAsia="游ゴシック Medium" w:hAnsi="Arial" w:hint="eastAsia"/>
          <w:kern w:val="0"/>
          <w:sz w:val="20"/>
          <w:szCs w:val="20"/>
        </w:rPr>
        <w:t xml:space="preserve"> </w:t>
      </w:r>
      <w:r>
        <w:rPr>
          <w:rFonts w:ascii="Arial" w:eastAsia="游ゴシック Medium" w:hAnsi="Arial"/>
          <w:kern w:val="0"/>
          <w:sz w:val="20"/>
          <w:szCs w:val="20"/>
        </w:rPr>
        <w:t>Before</w:t>
      </w:r>
      <w:r>
        <w:rPr>
          <w:rFonts w:ascii="Arial" w:eastAsia="游ゴシック Medium" w:hAnsi="Arial" w:hint="eastAsia"/>
          <w:kern w:val="0"/>
          <w:sz w:val="20"/>
          <w:szCs w:val="20"/>
        </w:rPr>
        <w:t xml:space="preserve"> discussing th</w:t>
      </w:r>
      <w:r w:rsidR="00A952D2">
        <w:rPr>
          <w:rFonts w:ascii="Arial" w:eastAsia="游ゴシック Medium" w:hAnsi="Arial" w:hint="eastAsia"/>
          <w:kern w:val="0"/>
          <w:sz w:val="20"/>
          <w:szCs w:val="20"/>
        </w:rPr>
        <w:t>at</w:t>
      </w:r>
      <w:r>
        <w:rPr>
          <w:rFonts w:ascii="Arial" w:eastAsia="游ゴシック Medium" w:hAnsi="Arial" w:hint="eastAsia"/>
          <w:kern w:val="0"/>
          <w:sz w:val="20"/>
          <w:szCs w:val="20"/>
        </w:rPr>
        <w:t xml:space="preserve"> issue, we discuss which sub layer handles the event. </w:t>
      </w:r>
    </w:p>
    <w:p w14:paraId="64D65888" w14:textId="2C87AFC5" w:rsidR="001C056E" w:rsidRDefault="001C056E" w:rsidP="001C056E">
      <w:pPr>
        <w:widowControl/>
        <w:spacing w:after="120" w:line="240" w:lineRule="atLeast"/>
        <w:rPr>
          <w:rFonts w:ascii="Arial" w:eastAsia="游ゴシック Medium" w:hAnsi="Arial"/>
          <w:kern w:val="0"/>
          <w:sz w:val="20"/>
          <w:szCs w:val="20"/>
        </w:rPr>
      </w:pPr>
      <w:r w:rsidRPr="00464571">
        <w:rPr>
          <w:rFonts w:ascii="Arial" w:eastAsia="游ゴシック Medium" w:hAnsi="Arial"/>
          <w:kern w:val="0"/>
          <w:sz w:val="20"/>
          <w:szCs w:val="20"/>
        </w:rPr>
        <w:lastRenderedPageBreak/>
        <w:t>In legacy L3 measurement reporting, the event is handled by RRC. For L1 measurement reporting, there may be some options, e.g. PHY, MAC or RRC. For PHY layer, although the measurement is still based on L1 measurement reporting, PHY layer is expected to do more dynamic and real-time processing. Thus</w:t>
      </w:r>
      <w:r>
        <w:rPr>
          <w:rFonts w:ascii="Arial" w:eastAsia="游ゴシック Medium" w:hAnsi="Arial" w:hint="eastAsia"/>
          <w:kern w:val="0"/>
          <w:sz w:val="20"/>
          <w:szCs w:val="20"/>
        </w:rPr>
        <w:t>,</w:t>
      </w:r>
      <w:r w:rsidRPr="00464571">
        <w:rPr>
          <w:rFonts w:ascii="Arial" w:eastAsia="游ゴシック Medium" w:hAnsi="Arial"/>
          <w:kern w:val="0"/>
          <w:sz w:val="20"/>
          <w:szCs w:val="20"/>
        </w:rPr>
        <w:t xml:space="preserve"> it would not be appropriate for PHY layer to perform event triggered reporting.</w:t>
      </w:r>
      <w:r>
        <w:rPr>
          <w:rFonts w:ascii="Arial" w:eastAsia="游ゴシック Medium" w:hAnsi="Arial" w:hint="eastAsia"/>
          <w:kern w:val="0"/>
          <w:sz w:val="20"/>
          <w:szCs w:val="20"/>
        </w:rPr>
        <w:t xml:space="preserve"> </w:t>
      </w:r>
      <w:r w:rsidRPr="00464571">
        <w:rPr>
          <w:rFonts w:ascii="Arial" w:eastAsia="游ゴシック Medium" w:hAnsi="Arial"/>
          <w:kern w:val="0"/>
          <w:sz w:val="20"/>
          <w:szCs w:val="20"/>
        </w:rPr>
        <w:t xml:space="preserve">For MAC layer, although there is no path to receive the L1 measurement results from PHY layer, there are already much information exchanged between PHY and MAC layers. It would be feasible for PHY layer to inform the L1 measurement results to MAC layer and the MAC layer handle the event based on those measurement results with a configured event. The processing delay can be much less than that in the case of RRC layer option. </w:t>
      </w:r>
    </w:p>
    <w:p w14:paraId="0E0F3B7E" w14:textId="59DFD55B" w:rsidR="001C056E" w:rsidRPr="00464571" w:rsidRDefault="001C056E" w:rsidP="001C056E">
      <w:pPr>
        <w:widowControl/>
        <w:spacing w:after="120" w:line="240" w:lineRule="atLeast"/>
        <w:rPr>
          <w:rFonts w:ascii="Arial" w:eastAsia="游ゴシック Medium" w:hAnsi="Arial"/>
          <w:b/>
          <w:bCs/>
          <w:kern w:val="0"/>
          <w:sz w:val="20"/>
          <w:szCs w:val="20"/>
        </w:rPr>
      </w:pPr>
      <w:r w:rsidRPr="00464571">
        <w:rPr>
          <w:rFonts w:ascii="Arial" w:eastAsia="游ゴシック Medium" w:hAnsi="Arial"/>
          <w:b/>
          <w:bCs/>
          <w:kern w:val="0"/>
          <w:sz w:val="20"/>
          <w:szCs w:val="20"/>
        </w:rPr>
        <w:t xml:space="preserve">Proposal </w:t>
      </w:r>
      <w:r w:rsidR="009B26B6">
        <w:rPr>
          <w:rFonts w:ascii="Arial" w:eastAsia="游ゴシック Medium" w:hAnsi="Arial" w:hint="eastAsia"/>
          <w:b/>
          <w:bCs/>
          <w:kern w:val="0"/>
          <w:sz w:val="20"/>
          <w:szCs w:val="20"/>
        </w:rPr>
        <w:t>8</w:t>
      </w:r>
      <w:r w:rsidRPr="00464571">
        <w:rPr>
          <w:rFonts w:ascii="Arial" w:eastAsia="游ゴシック Medium" w:hAnsi="Arial"/>
          <w:b/>
          <w:bCs/>
          <w:kern w:val="0"/>
          <w:sz w:val="20"/>
          <w:szCs w:val="20"/>
        </w:rPr>
        <w:t>: MAC sublayer handle</w:t>
      </w:r>
      <w:r>
        <w:rPr>
          <w:rFonts w:ascii="Arial" w:eastAsia="游ゴシック Medium" w:hAnsi="Arial" w:hint="eastAsia"/>
          <w:b/>
          <w:bCs/>
          <w:kern w:val="0"/>
          <w:sz w:val="20"/>
          <w:szCs w:val="20"/>
        </w:rPr>
        <w:t>s</w:t>
      </w:r>
      <w:r w:rsidRPr="00464571">
        <w:rPr>
          <w:rFonts w:ascii="Arial" w:eastAsia="游ゴシック Medium" w:hAnsi="Arial"/>
          <w:b/>
          <w:bCs/>
          <w:kern w:val="0"/>
          <w:sz w:val="20"/>
          <w:szCs w:val="20"/>
        </w:rPr>
        <w:t xml:space="preserve"> the </w:t>
      </w:r>
      <w:r w:rsidR="009B26B6">
        <w:rPr>
          <w:rFonts w:ascii="Arial" w:eastAsia="游ゴシック Medium" w:hAnsi="Arial" w:hint="eastAsia"/>
          <w:b/>
          <w:bCs/>
          <w:kern w:val="0"/>
          <w:sz w:val="20"/>
          <w:szCs w:val="20"/>
        </w:rPr>
        <w:t xml:space="preserve">event evaluation for </w:t>
      </w:r>
      <w:r w:rsidRPr="00464571">
        <w:rPr>
          <w:rFonts w:ascii="Arial" w:eastAsia="游ゴシック Medium" w:hAnsi="Arial"/>
          <w:b/>
          <w:bCs/>
          <w:kern w:val="0"/>
          <w:sz w:val="20"/>
          <w:szCs w:val="20"/>
        </w:rPr>
        <w:t>event triggered L1 measurement reporting.</w:t>
      </w:r>
    </w:p>
    <w:p w14:paraId="2F32AA21" w14:textId="77777777" w:rsidR="001C056E" w:rsidRDefault="001C056E" w:rsidP="00EA2522">
      <w:pPr>
        <w:widowControl/>
        <w:spacing w:after="120" w:line="240" w:lineRule="atLeast"/>
        <w:rPr>
          <w:rFonts w:ascii="Arial" w:eastAsia="游ゴシック Medium" w:hAnsi="Arial"/>
          <w:kern w:val="0"/>
          <w:sz w:val="20"/>
          <w:szCs w:val="20"/>
        </w:rPr>
      </w:pP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7953E0AE" w14:textId="1218CF6B" w:rsidR="00EA2522" w:rsidRPr="00123DC1" w:rsidRDefault="00EA2522" w:rsidP="00EA2522">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261F77">
        <w:rPr>
          <w:rFonts w:ascii="Arial" w:eastAsia="游ゴシック Medium" w:hAnsi="Arial" w:hint="eastAsia"/>
          <w:kern w:val="0"/>
          <w:sz w:val="20"/>
          <w:szCs w:val="20"/>
        </w:rPr>
        <w:t>event evaluation</w:t>
      </w:r>
      <w:r w:rsidR="001377BE">
        <w:rPr>
          <w:rFonts w:ascii="Arial" w:eastAsia="游ゴシック Medium" w:hAnsi="Arial" w:hint="eastAsia"/>
          <w:kern w:val="0"/>
          <w:sz w:val="20"/>
          <w:szCs w:val="20"/>
        </w:rPr>
        <w:t xml:space="preserve"> for L1 measurement reporting</w:t>
      </w:r>
      <w:r w:rsidR="00261F77">
        <w:rPr>
          <w:rFonts w:ascii="Arial" w:eastAsia="游ゴシック Medium" w:hAnsi="Arial" w:hint="eastAsia"/>
          <w:kern w:val="0"/>
          <w:sz w:val="20"/>
          <w:szCs w:val="20"/>
        </w:rPr>
        <w:t xml:space="preserve"> and made the following proposals.</w:t>
      </w:r>
    </w:p>
    <w:p w14:paraId="21DF5BD0" w14:textId="77777777" w:rsidR="00EA2522" w:rsidRPr="00123DC1" w:rsidRDefault="00EA2522" w:rsidP="00EA2522">
      <w:pPr>
        <w:widowControl/>
        <w:spacing w:line="240" w:lineRule="atLeast"/>
        <w:rPr>
          <w:rFonts w:ascii="Arial" w:eastAsia="游ゴシック Medium" w:hAnsi="Arial"/>
          <w:kern w:val="0"/>
          <w:sz w:val="20"/>
          <w:szCs w:val="20"/>
        </w:rPr>
      </w:pPr>
    </w:p>
    <w:p w14:paraId="752D4373" w14:textId="77777777" w:rsidR="00E62ECE" w:rsidRDefault="00E62ECE" w:rsidP="00E62ECE">
      <w:pPr>
        <w:widowControl/>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Proposal 1</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For serving cell, the UE uses </w:t>
      </w:r>
      <w:r>
        <w:rPr>
          <w:rFonts w:ascii="Arial" w:eastAsia="游ゴシック Medium" w:hAnsi="Arial"/>
          <w:b/>
          <w:kern w:val="0"/>
          <w:sz w:val="20"/>
          <w:szCs w:val="20"/>
        </w:rPr>
        <w:t>“</w:t>
      </w:r>
      <w:r>
        <w:rPr>
          <w:rFonts w:ascii="Arial" w:eastAsia="游ゴシック Medium" w:hAnsi="Arial" w:hint="eastAsia"/>
          <w:b/>
          <w:kern w:val="0"/>
          <w:sz w:val="20"/>
          <w:szCs w:val="20"/>
        </w:rPr>
        <w:t>current</w:t>
      </w:r>
      <w:r>
        <w:rPr>
          <w:rFonts w:ascii="Arial" w:eastAsia="游ゴシック Medium" w:hAnsi="Arial"/>
          <w:b/>
          <w:kern w:val="0"/>
          <w:sz w:val="20"/>
          <w:szCs w:val="20"/>
        </w:rPr>
        <w:t>”</w:t>
      </w:r>
      <w:r>
        <w:rPr>
          <w:rFonts w:ascii="Arial" w:eastAsia="游ゴシック Medium" w:hAnsi="Arial" w:hint="eastAsia"/>
          <w:b/>
          <w:kern w:val="0"/>
          <w:sz w:val="20"/>
          <w:szCs w:val="20"/>
        </w:rPr>
        <w:t xml:space="preserve"> beam for LTM event evaluation.</w:t>
      </w:r>
    </w:p>
    <w:p w14:paraId="648176F4" w14:textId="77777777" w:rsidR="00E62ECE" w:rsidRDefault="00E62ECE" w:rsidP="00E62ECE">
      <w:pPr>
        <w:widowControl/>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Proposal 2: For serving cell, the UE continues TTT evaluation, even if the current beam is changed after the event condition is met for the first time.</w:t>
      </w:r>
    </w:p>
    <w:p w14:paraId="49BB3C8F" w14:textId="77777777" w:rsidR="008A7C6A" w:rsidRDefault="008A7C6A" w:rsidP="008A7C6A">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For candidate cells, the UE uses individual beams for LTM event evaluation.</w:t>
      </w:r>
    </w:p>
    <w:p w14:paraId="79C48CBE" w14:textId="77777777" w:rsidR="00E62ECE" w:rsidRDefault="00E62ECE" w:rsidP="00E62ECE">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For candidate cells, the UE uses only best M beams for LTM event evaluation, </w:t>
      </w:r>
      <w:r>
        <w:rPr>
          <w:rFonts w:ascii="Arial" w:eastAsia="游ゴシック Medium" w:hAnsi="Arial"/>
          <w:b/>
          <w:kern w:val="0"/>
          <w:sz w:val="20"/>
          <w:szCs w:val="20"/>
        </w:rPr>
        <w:t>where</w:t>
      </w:r>
      <w:r>
        <w:rPr>
          <w:rFonts w:ascii="Arial" w:eastAsia="游ゴシック Medium" w:hAnsi="Arial" w:hint="eastAsia"/>
          <w:b/>
          <w:kern w:val="0"/>
          <w:sz w:val="20"/>
          <w:szCs w:val="20"/>
        </w:rPr>
        <w:t xml:space="preserve"> M is configured by the network explicitly.</w:t>
      </w:r>
    </w:p>
    <w:p w14:paraId="52378CB1" w14:textId="77777777" w:rsidR="00E62ECE" w:rsidRPr="00FA3620" w:rsidRDefault="00E62ECE" w:rsidP="00E62ECE">
      <w:pPr>
        <w:widowControl/>
        <w:spacing w:before="60" w:after="120" w:line="240" w:lineRule="atLeast"/>
        <w:rPr>
          <w:rFonts w:ascii="Arial" w:eastAsia="游ゴシック Medium" w:hAnsi="Arial"/>
          <w:b/>
          <w:kern w:val="0"/>
          <w:sz w:val="20"/>
          <w:szCs w:val="20"/>
        </w:rPr>
      </w:pPr>
      <w:r w:rsidRPr="00FA3620">
        <w:rPr>
          <w:rFonts w:ascii="Arial" w:eastAsia="游ゴシック Medium" w:hAnsi="Arial" w:hint="eastAsia"/>
          <w:b/>
          <w:kern w:val="0"/>
          <w:sz w:val="20"/>
          <w:szCs w:val="20"/>
        </w:rPr>
        <w:t>Proposal 5: L1 LTM measurement events can be further refined as follows:</w:t>
      </w:r>
    </w:p>
    <w:p w14:paraId="381D5192" w14:textId="77777777" w:rsidR="00E62ECE" w:rsidRPr="00FA3620" w:rsidRDefault="00E62ECE" w:rsidP="00E62ECE">
      <w:pPr>
        <w:pStyle w:val="a9"/>
        <w:widowControl/>
        <w:numPr>
          <w:ilvl w:val="0"/>
          <w:numId w:val="7"/>
        </w:numPr>
        <w:spacing w:before="60" w:after="120" w:line="240" w:lineRule="atLeast"/>
        <w:rPr>
          <w:rFonts w:ascii="Arial" w:eastAsia="游ゴシック Medium" w:hAnsi="Arial"/>
          <w:b/>
          <w:kern w:val="0"/>
          <w:sz w:val="20"/>
          <w:szCs w:val="20"/>
        </w:rPr>
      </w:pPr>
      <w:r w:rsidRPr="00FA3620">
        <w:rPr>
          <w:rFonts w:ascii="Arial" w:eastAsia="游ゴシック Medium" w:hAnsi="Arial" w:hint="eastAsia"/>
          <w:b/>
          <w:kern w:val="0"/>
          <w:sz w:val="20"/>
          <w:szCs w:val="20"/>
        </w:rPr>
        <w:t xml:space="preserve">Event LTM2: </w:t>
      </w:r>
      <w:r w:rsidRPr="00FA3620">
        <w:rPr>
          <w:rFonts w:ascii="Arial" w:eastAsia="游ゴシック Medium" w:hAnsi="Arial" w:hint="eastAsia"/>
          <w:b/>
          <w:kern w:val="0"/>
          <w:sz w:val="20"/>
          <w:szCs w:val="20"/>
          <w:u w:val="single"/>
        </w:rPr>
        <w:t>Current</w:t>
      </w:r>
      <w:r w:rsidRPr="00FA3620">
        <w:rPr>
          <w:rFonts w:ascii="Arial" w:eastAsia="游ゴシック Medium" w:hAnsi="Arial" w:hint="eastAsia"/>
          <w:b/>
          <w:kern w:val="0"/>
          <w:sz w:val="20"/>
          <w:szCs w:val="20"/>
        </w:rPr>
        <w:t xml:space="preserve"> b</w:t>
      </w:r>
      <w:r w:rsidRPr="00FA3620">
        <w:rPr>
          <w:rFonts w:ascii="Arial" w:eastAsia="游ゴシック Medium" w:hAnsi="Arial"/>
          <w:b/>
          <w:kern w:val="0"/>
          <w:sz w:val="20"/>
          <w:szCs w:val="20"/>
        </w:rPr>
        <w:t xml:space="preserve">eam of serving cell becomes worse than absolute </w:t>
      </w:r>
      <w:proofErr w:type="gramStart"/>
      <w:r w:rsidRPr="00FA3620">
        <w:rPr>
          <w:rFonts w:ascii="Arial" w:eastAsia="游ゴシック Medium" w:hAnsi="Arial"/>
          <w:b/>
          <w:kern w:val="0"/>
          <w:sz w:val="20"/>
          <w:szCs w:val="20"/>
        </w:rPr>
        <w:t>threshold;</w:t>
      </w:r>
      <w:proofErr w:type="gramEnd"/>
    </w:p>
    <w:p w14:paraId="57CF1DC3" w14:textId="77777777" w:rsidR="00E62ECE" w:rsidRPr="00FA3620" w:rsidRDefault="00E62ECE" w:rsidP="00E62ECE">
      <w:pPr>
        <w:pStyle w:val="a9"/>
        <w:widowControl/>
        <w:numPr>
          <w:ilvl w:val="0"/>
          <w:numId w:val="7"/>
        </w:numPr>
        <w:spacing w:before="60" w:after="120" w:line="240" w:lineRule="atLeast"/>
        <w:rPr>
          <w:rFonts w:ascii="Arial" w:eastAsia="游ゴシック Medium" w:hAnsi="Arial"/>
          <w:b/>
          <w:kern w:val="0"/>
          <w:sz w:val="20"/>
          <w:szCs w:val="20"/>
        </w:rPr>
      </w:pPr>
      <w:r w:rsidRPr="00FA3620">
        <w:rPr>
          <w:rFonts w:ascii="Arial" w:eastAsia="游ゴシック Medium" w:hAnsi="Arial" w:hint="eastAsia"/>
          <w:b/>
          <w:kern w:val="0"/>
          <w:sz w:val="20"/>
          <w:szCs w:val="20"/>
        </w:rPr>
        <w:t xml:space="preserve">Event LTM3: </w:t>
      </w:r>
      <w:r w:rsidRPr="00FA3620">
        <w:rPr>
          <w:rFonts w:ascii="Arial" w:eastAsia="游ゴシック Medium" w:hAnsi="Arial" w:hint="eastAsia"/>
          <w:b/>
          <w:kern w:val="0"/>
          <w:sz w:val="20"/>
          <w:szCs w:val="20"/>
          <w:u w:val="single"/>
        </w:rPr>
        <w:t>Any</w:t>
      </w:r>
      <w:r w:rsidRPr="00FA3620">
        <w:rPr>
          <w:rFonts w:ascii="Arial" w:eastAsia="游ゴシック Medium" w:hAnsi="Arial" w:hint="eastAsia"/>
          <w:b/>
          <w:kern w:val="0"/>
          <w:sz w:val="20"/>
          <w:szCs w:val="20"/>
        </w:rPr>
        <w:t xml:space="preserve"> b</w:t>
      </w:r>
      <w:r w:rsidRPr="00FA3620">
        <w:rPr>
          <w:rFonts w:ascii="Arial" w:eastAsia="游ゴシック Medium" w:hAnsi="Arial"/>
          <w:b/>
          <w:kern w:val="0"/>
          <w:sz w:val="20"/>
          <w:szCs w:val="20"/>
        </w:rPr>
        <w:t xml:space="preserve">eam </w:t>
      </w:r>
      <w:r w:rsidRPr="00FA3620">
        <w:rPr>
          <w:rFonts w:ascii="Arial" w:eastAsia="游ゴシック Medium" w:hAnsi="Arial" w:hint="eastAsia"/>
          <w:b/>
          <w:kern w:val="0"/>
          <w:sz w:val="20"/>
          <w:szCs w:val="20"/>
          <w:u w:val="single"/>
        </w:rPr>
        <w:t>among best M beams</w:t>
      </w:r>
      <w:r w:rsidRPr="00FA3620">
        <w:rPr>
          <w:rFonts w:ascii="Arial" w:eastAsia="游ゴシック Medium" w:hAnsi="Arial" w:hint="eastAsia"/>
          <w:b/>
          <w:kern w:val="0"/>
          <w:sz w:val="20"/>
          <w:szCs w:val="20"/>
        </w:rPr>
        <w:t xml:space="preserve"> </w:t>
      </w:r>
      <w:r w:rsidRPr="00FA3620">
        <w:rPr>
          <w:rFonts w:ascii="Arial" w:eastAsia="游ゴシック Medium" w:hAnsi="Arial"/>
          <w:b/>
          <w:kern w:val="0"/>
          <w:sz w:val="20"/>
          <w:szCs w:val="20"/>
        </w:rPr>
        <w:t xml:space="preserve">of candidate cell becomes amount of offset better than </w:t>
      </w:r>
      <w:r w:rsidRPr="00FA3620">
        <w:rPr>
          <w:rFonts w:ascii="Arial" w:eastAsia="游ゴシック Medium" w:hAnsi="Arial" w:hint="eastAsia"/>
          <w:b/>
          <w:kern w:val="0"/>
          <w:sz w:val="20"/>
          <w:szCs w:val="20"/>
          <w:u w:val="single"/>
        </w:rPr>
        <w:t>current</w:t>
      </w:r>
      <w:r w:rsidRPr="00FA3620">
        <w:rPr>
          <w:rFonts w:ascii="Arial" w:eastAsia="游ゴシック Medium" w:hAnsi="Arial" w:hint="eastAsia"/>
          <w:b/>
          <w:kern w:val="0"/>
          <w:sz w:val="20"/>
          <w:szCs w:val="20"/>
        </w:rPr>
        <w:t xml:space="preserve"> </w:t>
      </w:r>
      <w:r w:rsidRPr="00FA3620">
        <w:rPr>
          <w:rFonts w:ascii="Arial" w:eastAsia="游ゴシック Medium" w:hAnsi="Arial"/>
          <w:b/>
          <w:kern w:val="0"/>
          <w:sz w:val="20"/>
          <w:szCs w:val="20"/>
        </w:rPr>
        <w:t xml:space="preserve">beam of serving </w:t>
      </w:r>
      <w:proofErr w:type="gramStart"/>
      <w:r w:rsidRPr="00FA3620">
        <w:rPr>
          <w:rFonts w:ascii="Arial" w:eastAsia="游ゴシック Medium" w:hAnsi="Arial"/>
          <w:b/>
          <w:kern w:val="0"/>
          <w:sz w:val="20"/>
          <w:szCs w:val="20"/>
        </w:rPr>
        <w:t>cell;</w:t>
      </w:r>
      <w:proofErr w:type="gramEnd"/>
    </w:p>
    <w:p w14:paraId="3FB5A5DF" w14:textId="77777777" w:rsidR="00E62ECE" w:rsidRPr="00FA3620" w:rsidRDefault="00E62ECE" w:rsidP="00E62ECE">
      <w:pPr>
        <w:pStyle w:val="a9"/>
        <w:widowControl/>
        <w:numPr>
          <w:ilvl w:val="0"/>
          <w:numId w:val="7"/>
        </w:numPr>
        <w:spacing w:before="60" w:after="120" w:line="240" w:lineRule="atLeast"/>
        <w:rPr>
          <w:rFonts w:ascii="Arial" w:eastAsia="游ゴシック Medium" w:hAnsi="Arial"/>
          <w:b/>
          <w:kern w:val="0"/>
          <w:sz w:val="20"/>
          <w:szCs w:val="20"/>
        </w:rPr>
      </w:pPr>
      <w:r w:rsidRPr="00FA3620">
        <w:rPr>
          <w:rFonts w:ascii="Arial" w:eastAsia="游ゴシック Medium" w:hAnsi="Arial" w:hint="eastAsia"/>
          <w:b/>
          <w:kern w:val="0"/>
          <w:sz w:val="20"/>
          <w:szCs w:val="20"/>
        </w:rPr>
        <w:t>Event LTM4:</w:t>
      </w:r>
      <w:r w:rsidRPr="00FA3620">
        <w:rPr>
          <w:rFonts w:ascii="Arial" w:eastAsia="游ゴシック Medium" w:hAnsi="Arial"/>
          <w:b/>
          <w:kern w:val="0"/>
          <w:sz w:val="20"/>
          <w:szCs w:val="20"/>
        </w:rPr>
        <w:t xml:space="preserve"> </w:t>
      </w:r>
      <w:r w:rsidRPr="00FA3620">
        <w:rPr>
          <w:rFonts w:ascii="Arial" w:eastAsia="游ゴシック Medium" w:hAnsi="Arial" w:hint="eastAsia"/>
          <w:b/>
          <w:kern w:val="0"/>
          <w:sz w:val="20"/>
          <w:szCs w:val="20"/>
          <w:u w:val="single"/>
        </w:rPr>
        <w:t>Any</w:t>
      </w:r>
      <w:r w:rsidRPr="00FA3620">
        <w:rPr>
          <w:rFonts w:ascii="Arial" w:eastAsia="游ゴシック Medium" w:hAnsi="Arial" w:hint="eastAsia"/>
          <w:b/>
          <w:kern w:val="0"/>
          <w:sz w:val="20"/>
          <w:szCs w:val="20"/>
        </w:rPr>
        <w:t xml:space="preserve"> b</w:t>
      </w:r>
      <w:r w:rsidRPr="00FA3620">
        <w:rPr>
          <w:rFonts w:ascii="Arial" w:eastAsia="游ゴシック Medium" w:hAnsi="Arial"/>
          <w:b/>
          <w:kern w:val="0"/>
          <w:sz w:val="20"/>
          <w:szCs w:val="20"/>
        </w:rPr>
        <w:t xml:space="preserve">eam </w:t>
      </w:r>
      <w:r w:rsidRPr="00FA3620">
        <w:rPr>
          <w:rFonts w:ascii="Arial" w:eastAsia="游ゴシック Medium" w:hAnsi="Arial" w:hint="eastAsia"/>
          <w:b/>
          <w:kern w:val="0"/>
          <w:sz w:val="20"/>
          <w:szCs w:val="20"/>
          <w:u w:val="single"/>
        </w:rPr>
        <w:t>among best M beams</w:t>
      </w:r>
      <w:r w:rsidRPr="00FA3620">
        <w:rPr>
          <w:rFonts w:ascii="Arial" w:eastAsia="游ゴシック Medium" w:hAnsi="Arial" w:hint="eastAsia"/>
          <w:b/>
          <w:kern w:val="0"/>
          <w:sz w:val="20"/>
          <w:szCs w:val="20"/>
        </w:rPr>
        <w:t xml:space="preserve"> </w:t>
      </w:r>
      <w:r w:rsidRPr="00FA3620">
        <w:rPr>
          <w:rFonts w:ascii="Arial" w:eastAsia="游ゴシック Medium" w:hAnsi="Arial"/>
          <w:b/>
          <w:kern w:val="0"/>
          <w:sz w:val="20"/>
          <w:szCs w:val="20"/>
        </w:rPr>
        <w:t xml:space="preserve">of candidate cell becomes better than absolute </w:t>
      </w:r>
      <w:proofErr w:type="gramStart"/>
      <w:r w:rsidRPr="00FA3620">
        <w:rPr>
          <w:rFonts w:ascii="Arial" w:eastAsia="游ゴシック Medium" w:hAnsi="Arial"/>
          <w:b/>
          <w:kern w:val="0"/>
          <w:sz w:val="20"/>
          <w:szCs w:val="20"/>
        </w:rPr>
        <w:t>threshold;</w:t>
      </w:r>
      <w:proofErr w:type="gramEnd"/>
    </w:p>
    <w:p w14:paraId="36A9224C" w14:textId="77777777" w:rsidR="00E62ECE" w:rsidRPr="00FA3620" w:rsidRDefault="00E62ECE" w:rsidP="00E62ECE">
      <w:pPr>
        <w:pStyle w:val="a9"/>
        <w:widowControl/>
        <w:numPr>
          <w:ilvl w:val="0"/>
          <w:numId w:val="7"/>
        </w:numPr>
        <w:spacing w:before="60" w:after="120" w:line="240" w:lineRule="atLeast"/>
        <w:rPr>
          <w:rFonts w:ascii="Arial" w:eastAsia="游ゴシック Medium" w:hAnsi="Arial"/>
          <w:kern w:val="0"/>
          <w:sz w:val="20"/>
          <w:szCs w:val="20"/>
        </w:rPr>
      </w:pPr>
      <w:r w:rsidRPr="00FA3620">
        <w:rPr>
          <w:rFonts w:ascii="Arial" w:eastAsia="游ゴシック Medium" w:hAnsi="Arial" w:hint="eastAsia"/>
          <w:b/>
          <w:kern w:val="0"/>
          <w:sz w:val="20"/>
          <w:szCs w:val="20"/>
        </w:rPr>
        <w:t xml:space="preserve">Event LTM5: </w:t>
      </w:r>
      <w:r w:rsidRPr="00FA3620">
        <w:rPr>
          <w:rFonts w:ascii="Arial" w:eastAsia="游ゴシック Medium" w:hAnsi="Arial" w:hint="eastAsia"/>
          <w:b/>
          <w:kern w:val="0"/>
          <w:sz w:val="20"/>
          <w:szCs w:val="20"/>
          <w:u w:val="single"/>
        </w:rPr>
        <w:t>Current</w:t>
      </w:r>
      <w:r w:rsidRPr="00FA3620">
        <w:rPr>
          <w:rFonts w:ascii="Arial" w:eastAsia="游ゴシック Medium" w:hAnsi="Arial" w:hint="eastAsia"/>
          <w:b/>
          <w:kern w:val="0"/>
          <w:sz w:val="20"/>
          <w:szCs w:val="20"/>
        </w:rPr>
        <w:t xml:space="preserve"> b</w:t>
      </w:r>
      <w:r w:rsidRPr="00FA3620">
        <w:rPr>
          <w:rFonts w:ascii="Arial" w:eastAsia="游ゴシック Medium" w:hAnsi="Arial"/>
          <w:b/>
          <w:kern w:val="0"/>
          <w:sz w:val="20"/>
          <w:szCs w:val="20"/>
        </w:rPr>
        <w:t xml:space="preserve">eam of serving cell becomes worse than absolute threshold1 AND </w:t>
      </w:r>
      <w:r w:rsidRPr="00FA3620">
        <w:rPr>
          <w:rFonts w:ascii="Arial" w:eastAsia="游ゴシック Medium" w:hAnsi="Arial" w:hint="eastAsia"/>
          <w:b/>
          <w:kern w:val="0"/>
          <w:sz w:val="20"/>
          <w:szCs w:val="20"/>
          <w:u w:val="single"/>
        </w:rPr>
        <w:t>Any</w:t>
      </w:r>
      <w:r w:rsidRPr="00FA3620">
        <w:rPr>
          <w:rFonts w:ascii="Arial" w:eastAsia="游ゴシック Medium" w:hAnsi="Arial" w:hint="eastAsia"/>
          <w:b/>
          <w:kern w:val="0"/>
          <w:sz w:val="20"/>
          <w:szCs w:val="20"/>
        </w:rPr>
        <w:t xml:space="preserve"> b</w:t>
      </w:r>
      <w:r w:rsidRPr="00FA3620">
        <w:rPr>
          <w:rFonts w:ascii="Arial" w:eastAsia="游ゴシック Medium" w:hAnsi="Arial"/>
          <w:b/>
          <w:kern w:val="0"/>
          <w:sz w:val="20"/>
          <w:szCs w:val="20"/>
        </w:rPr>
        <w:t xml:space="preserve">eam </w:t>
      </w:r>
      <w:r w:rsidRPr="00FA3620">
        <w:rPr>
          <w:rFonts w:ascii="Arial" w:eastAsia="游ゴシック Medium" w:hAnsi="Arial" w:hint="eastAsia"/>
          <w:b/>
          <w:kern w:val="0"/>
          <w:sz w:val="20"/>
          <w:szCs w:val="20"/>
          <w:u w:val="single"/>
        </w:rPr>
        <w:t>among best M beams</w:t>
      </w:r>
      <w:r w:rsidRPr="00FA3620">
        <w:rPr>
          <w:rFonts w:ascii="Arial" w:eastAsia="游ゴシック Medium" w:hAnsi="Arial" w:hint="eastAsia"/>
          <w:b/>
          <w:kern w:val="0"/>
          <w:sz w:val="20"/>
          <w:szCs w:val="20"/>
        </w:rPr>
        <w:t xml:space="preserve"> </w:t>
      </w:r>
      <w:r w:rsidRPr="00FA3620">
        <w:rPr>
          <w:rFonts w:ascii="Arial" w:eastAsia="游ゴシック Medium" w:hAnsi="Arial"/>
          <w:b/>
          <w:kern w:val="0"/>
          <w:sz w:val="20"/>
          <w:szCs w:val="20"/>
        </w:rPr>
        <w:t>of candidate cell becomes better than another absolute threshold2</w:t>
      </w:r>
    </w:p>
    <w:p w14:paraId="331D3375" w14:textId="77777777" w:rsidR="00E62ECE" w:rsidRDefault="00E62ECE" w:rsidP="00E62ECE">
      <w:pPr>
        <w:widowControl/>
        <w:spacing w:before="60" w:after="120" w:line="240" w:lineRule="atLeast"/>
        <w:rPr>
          <w:rFonts w:ascii="Arial" w:eastAsia="游ゴシック Medium" w:hAnsi="Arial"/>
          <w:b/>
          <w:kern w:val="0"/>
          <w:sz w:val="20"/>
          <w:szCs w:val="20"/>
        </w:rPr>
      </w:pPr>
    </w:p>
    <w:p w14:paraId="3A70ACA0" w14:textId="6975EBB6" w:rsidR="008A7C6A" w:rsidRDefault="008A7C6A" w:rsidP="00E62ECE">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6</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Event LTM1 is not defined.</w:t>
      </w:r>
    </w:p>
    <w:p w14:paraId="2A126416" w14:textId="77777777" w:rsidR="00E62ECE" w:rsidRDefault="00E62ECE" w:rsidP="00E62ECE">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7</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not introduce cell level measurements for L1 LTM event evaluation and discuss need of cell level measurements in the event triggered L1 measurement report.</w:t>
      </w:r>
    </w:p>
    <w:p w14:paraId="3AF50EFA" w14:textId="77777777" w:rsidR="00E62ECE" w:rsidRPr="00464571" w:rsidRDefault="00E62ECE" w:rsidP="00E62ECE">
      <w:pPr>
        <w:widowControl/>
        <w:spacing w:after="120" w:line="240" w:lineRule="atLeast"/>
        <w:rPr>
          <w:rFonts w:ascii="Arial" w:eastAsia="游ゴシック Medium" w:hAnsi="Arial"/>
          <w:b/>
          <w:bCs/>
          <w:kern w:val="0"/>
          <w:sz w:val="20"/>
          <w:szCs w:val="20"/>
        </w:rPr>
      </w:pPr>
      <w:r w:rsidRPr="00464571">
        <w:rPr>
          <w:rFonts w:ascii="Arial" w:eastAsia="游ゴシック Medium" w:hAnsi="Arial"/>
          <w:b/>
          <w:bCs/>
          <w:kern w:val="0"/>
          <w:sz w:val="20"/>
          <w:szCs w:val="20"/>
        </w:rPr>
        <w:t xml:space="preserve">Proposal </w:t>
      </w:r>
      <w:r>
        <w:rPr>
          <w:rFonts w:ascii="Arial" w:eastAsia="游ゴシック Medium" w:hAnsi="Arial" w:hint="eastAsia"/>
          <w:b/>
          <w:bCs/>
          <w:kern w:val="0"/>
          <w:sz w:val="20"/>
          <w:szCs w:val="20"/>
        </w:rPr>
        <w:t>8</w:t>
      </w:r>
      <w:r w:rsidRPr="00464571">
        <w:rPr>
          <w:rFonts w:ascii="Arial" w:eastAsia="游ゴシック Medium" w:hAnsi="Arial"/>
          <w:b/>
          <w:bCs/>
          <w:kern w:val="0"/>
          <w:sz w:val="20"/>
          <w:szCs w:val="20"/>
        </w:rPr>
        <w:t>: MAC sublayer handle</w:t>
      </w:r>
      <w:r>
        <w:rPr>
          <w:rFonts w:ascii="Arial" w:eastAsia="游ゴシック Medium" w:hAnsi="Arial" w:hint="eastAsia"/>
          <w:b/>
          <w:bCs/>
          <w:kern w:val="0"/>
          <w:sz w:val="20"/>
          <w:szCs w:val="20"/>
        </w:rPr>
        <w:t>s</w:t>
      </w:r>
      <w:r w:rsidRPr="00464571">
        <w:rPr>
          <w:rFonts w:ascii="Arial" w:eastAsia="游ゴシック Medium" w:hAnsi="Arial"/>
          <w:b/>
          <w:bCs/>
          <w:kern w:val="0"/>
          <w:sz w:val="20"/>
          <w:szCs w:val="20"/>
        </w:rPr>
        <w:t xml:space="preserve"> the </w:t>
      </w:r>
      <w:r>
        <w:rPr>
          <w:rFonts w:ascii="Arial" w:eastAsia="游ゴシック Medium" w:hAnsi="Arial" w:hint="eastAsia"/>
          <w:b/>
          <w:bCs/>
          <w:kern w:val="0"/>
          <w:sz w:val="20"/>
          <w:szCs w:val="20"/>
        </w:rPr>
        <w:t xml:space="preserve">event evaluation for </w:t>
      </w:r>
      <w:r w:rsidRPr="00464571">
        <w:rPr>
          <w:rFonts w:ascii="Arial" w:eastAsia="游ゴシック Medium" w:hAnsi="Arial"/>
          <w:b/>
          <w:bCs/>
          <w:kern w:val="0"/>
          <w:sz w:val="20"/>
          <w:szCs w:val="20"/>
        </w:rPr>
        <w:t>event triggered L1 measurement reporting.</w:t>
      </w:r>
    </w:p>
    <w:p w14:paraId="1B2C9CCD" w14:textId="77777777" w:rsidR="00EA2522" w:rsidRPr="00123DC1" w:rsidRDefault="00EA2522" w:rsidP="00EA2522">
      <w:pPr>
        <w:widowControl/>
        <w:spacing w:afterLines="25" w:after="60" w:line="240" w:lineRule="atLeast"/>
        <w:rPr>
          <w:rFonts w:ascii="Arial" w:eastAsia="游ゴシック Medium" w:hAnsi="Arial"/>
          <w:b/>
          <w:kern w:val="0"/>
          <w:sz w:val="20"/>
          <w:szCs w:val="20"/>
        </w:rPr>
      </w:pPr>
    </w:p>
    <w:p w14:paraId="19882D02" w14:textId="77777777"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1E3DF23D" w14:textId="2816DC9A" w:rsidR="003D0FC3" w:rsidRDefault="00F508BD" w:rsidP="003D0FC3">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w:t>
      </w:r>
      <w:r w:rsidR="002426BA">
        <w:rPr>
          <w:rFonts w:ascii="Arial" w:eastAsia="游ゴシック Medium" w:hAnsi="Arial" w:hint="eastAsia"/>
          <w:kern w:val="0"/>
          <w:sz w:val="20"/>
          <w:szCs w:val="20"/>
        </w:rPr>
        <w:t>1</w:t>
      </w:r>
      <w:r>
        <w:rPr>
          <w:rFonts w:ascii="Arial" w:eastAsia="游ゴシック Medium" w:hAnsi="Arial" w:hint="eastAsia"/>
          <w:kern w:val="0"/>
          <w:sz w:val="20"/>
          <w:szCs w:val="20"/>
        </w:rPr>
        <w:t xml:space="preserve">] </w:t>
      </w:r>
      <w:r w:rsidR="008445F6" w:rsidRPr="008445F6">
        <w:rPr>
          <w:rFonts w:ascii="Arial" w:eastAsia="游ゴシック Medium" w:hAnsi="Arial"/>
          <w:kern w:val="0"/>
          <w:sz w:val="20"/>
          <w:szCs w:val="20"/>
        </w:rPr>
        <w:t>R2-2405701</w:t>
      </w:r>
      <w:r>
        <w:rPr>
          <w:rFonts w:ascii="Arial" w:eastAsia="游ゴシック Medium" w:hAnsi="Arial" w:hint="eastAsia"/>
          <w:kern w:val="0"/>
          <w:sz w:val="20"/>
          <w:szCs w:val="20"/>
        </w:rPr>
        <w:t xml:space="preserve">, </w:t>
      </w:r>
      <w:r w:rsidRPr="00F508BD">
        <w:rPr>
          <w:rFonts w:ascii="Arial" w:eastAsia="游ゴシック Medium" w:hAnsi="Arial"/>
          <w:kern w:val="0"/>
          <w:sz w:val="20"/>
          <w:szCs w:val="20"/>
        </w:rPr>
        <w:t>Report from session on V2X/SL, R19 NES and MOB</w:t>
      </w:r>
      <w:r>
        <w:rPr>
          <w:rFonts w:ascii="Arial" w:eastAsia="游ゴシック Medium" w:hAnsi="Arial" w:hint="eastAsia"/>
          <w:kern w:val="0"/>
          <w:sz w:val="20"/>
          <w:szCs w:val="20"/>
        </w:rPr>
        <w:t xml:space="preserve">, </w:t>
      </w:r>
      <w:r w:rsidRPr="00F508BD">
        <w:rPr>
          <w:rFonts w:ascii="Arial" w:eastAsia="游ゴシック Medium" w:hAnsi="Arial"/>
          <w:kern w:val="0"/>
          <w:sz w:val="20"/>
          <w:szCs w:val="20"/>
        </w:rPr>
        <w:t>Vice Chairman (Samsung)</w:t>
      </w:r>
    </w:p>
    <w:p w14:paraId="4580A258" w14:textId="0CA2B026" w:rsidR="003D0FC3" w:rsidRDefault="003D0FC3" w:rsidP="003D0FC3">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[2] R2-2404677, </w:t>
      </w:r>
      <w:r w:rsidR="00352F6A" w:rsidRPr="00352F6A">
        <w:rPr>
          <w:rFonts w:ascii="Arial" w:eastAsia="游ゴシック Medium" w:hAnsi="Arial"/>
          <w:kern w:val="0"/>
          <w:sz w:val="20"/>
          <w:szCs w:val="20"/>
        </w:rPr>
        <w:t>Measurement enhancements for LTM</w:t>
      </w:r>
      <w:r w:rsidR="00352F6A">
        <w:rPr>
          <w:rFonts w:ascii="Arial" w:eastAsia="游ゴシック Medium" w:hAnsi="Arial" w:hint="eastAsia"/>
          <w:kern w:val="0"/>
          <w:sz w:val="20"/>
          <w:szCs w:val="20"/>
        </w:rPr>
        <w:t>, Apple</w:t>
      </w:r>
    </w:p>
    <w:p w14:paraId="02FAA222" w14:textId="77777777" w:rsidR="00352F6A" w:rsidRDefault="00352F6A" w:rsidP="003D0FC3">
      <w:pPr>
        <w:widowControl/>
        <w:spacing w:line="240" w:lineRule="atLeast"/>
        <w:rPr>
          <w:rFonts w:ascii="Arial" w:eastAsia="游ゴシック Medium" w:hAnsi="Arial"/>
          <w:kern w:val="0"/>
          <w:sz w:val="20"/>
          <w:szCs w:val="20"/>
        </w:rPr>
      </w:pPr>
    </w:p>
    <w:p w14:paraId="3B5E54E7" w14:textId="77777777" w:rsidR="003D0FC3" w:rsidRPr="003D0FC3" w:rsidRDefault="003D0FC3" w:rsidP="003D0FC3">
      <w:pPr>
        <w:widowControl/>
        <w:spacing w:line="240" w:lineRule="atLeast"/>
        <w:rPr>
          <w:rFonts w:ascii="Arial" w:eastAsia="游ゴシック Medium" w:hAnsi="Arial"/>
          <w:kern w:val="0"/>
          <w:sz w:val="20"/>
          <w:szCs w:val="20"/>
        </w:rPr>
      </w:pPr>
    </w:p>
    <w:sectPr w:rsidR="003D0FC3" w:rsidRPr="003D0FC3" w:rsidSect="00EE3F7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A6A6AF" w14:textId="77777777" w:rsidR="009A6F3A" w:rsidRDefault="009A6F3A" w:rsidP="00EA2522">
      <w:r>
        <w:separator/>
      </w:r>
    </w:p>
  </w:endnote>
  <w:endnote w:type="continuationSeparator" w:id="0">
    <w:p w14:paraId="109C40D9" w14:textId="77777777" w:rsidR="009A6F3A" w:rsidRDefault="009A6F3A"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Medium">
    <w:panose1 w:val="020B05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334863" w14:textId="77777777" w:rsidR="009A6F3A" w:rsidRDefault="009A6F3A" w:rsidP="00EA2522">
      <w:r>
        <w:separator/>
      </w:r>
    </w:p>
  </w:footnote>
  <w:footnote w:type="continuationSeparator" w:id="0">
    <w:p w14:paraId="66D948EB" w14:textId="77777777" w:rsidR="009A6F3A" w:rsidRDefault="009A6F3A"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92E6499"/>
    <w:multiLevelType w:val="hybridMultilevel"/>
    <w:tmpl w:val="48E62560"/>
    <w:lvl w:ilvl="0" w:tplc="61EAC286">
      <w:start w:val="1"/>
      <w:numFmt w:val="decimal"/>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2" w15:restartNumberingAfterBreak="0">
    <w:nsid w:val="246A2BD2"/>
    <w:multiLevelType w:val="hybridMultilevel"/>
    <w:tmpl w:val="AA1EE506"/>
    <w:lvl w:ilvl="0" w:tplc="D4CAE548">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4C4A7852"/>
    <w:multiLevelType w:val="hybridMultilevel"/>
    <w:tmpl w:val="A8BA8170"/>
    <w:lvl w:ilvl="0" w:tplc="5406C3B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6BEF73CD"/>
    <w:multiLevelType w:val="hybridMultilevel"/>
    <w:tmpl w:val="7B54ADC6"/>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50295802">
    <w:abstractNumId w:val="0"/>
  </w:num>
  <w:num w:numId="2" w16cid:durableId="1556939054">
    <w:abstractNumId w:val="0"/>
  </w:num>
  <w:num w:numId="3" w16cid:durableId="1485202120">
    <w:abstractNumId w:val="5"/>
  </w:num>
  <w:num w:numId="4" w16cid:durableId="1595899493">
    <w:abstractNumId w:val="3"/>
  </w:num>
  <w:num w:numId="5" w16cid:durableId="455955288">
    <w:abstractNumId w:val="1"/>
  </w:num>
  <w:num w:numId="6" w16cid:durableId="1279600303">
    <w:abstractNumId w:val="4"/>
  </w:num>
  <w:num w:numId="7" w16cid:durableId="1544902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25B23"/>
    <w:rsid w:val="0004186D"/>
    <w:rsid w:val="00047B31"/>
    <w:rsid w:val="00051BE6"/>
    <w:rsid w:val="00061FB6"/>
    <w:rsid w:val="0006588B"/>
    <w:rsid w:val="0006684F"/>
    <w:rsid w:val="00071C02"/>
    <w:rsid w:val="00092B43"/>
    <w:rsid w:val="00095251"/>
    <w:rsid w:val="0009776D"/>
    <w:rsid w:val="000A0D94"/>
    <w:rsid w:val="000A2555"/>
    <w:rsid w:val="000C777C"/>
    <w:rsid w:val="000E5AA2"/>
    <w:rsid w:val="0010404E"/>
    <w:rsid w:val="0010564C"/>
    <w:rsid w:val="0011406D"/>
    <w:rsid w:val="001150FF"/>
    <w:rsid w:val="001152D1"/>
    <w:rsid w:val="00123DC1"/>
    <w:rsid w:val="00132247"/>
    <w:rsid w:val="001377BE"/>
    <w:rsid w:val="00152D28"/>
    <w:rsid w:val="00154607"/>
    <w:rsid w:val="001657D4"/>
    <w:rsid w:val="0017614F"/>
    <w:rsid w:val="00182D0D"/>
    <w:rsid w:val="00186513"/>
    <w:rsid w:val="00191836"/>
    <w:rsid w:val="00193A55"/>
    <w:rsid w:val="00194820"/>
    <w:rsid w:val="001B2288"/>
    <w:rsid w:val="001C056E"/>
    <w:rsid w:val="001C57C4"/>
    <w:rsid w:val="001C6A75"/>
    <w:rsid w:val="001C7E0C"/>
    <w:rsid w:val="001D0BEB"/>
    <w:rsid w:val="001E6A9A"/>
    <w:rsid w:val="001F04F6"/>
    <w:rsid w:val="001F2184"/>
    <w:rsid w:val="00201DB1"/>
    <w:rsid w:val="002131E0"/>
    <w:rsid w:val="00214713"/>
    <w:rsid w:val="002167FC"/>
    <w:rsid w:val="00222A5E"/>
    <w:rsid w:val="0023576B"/>
    <w:rsid w:val="00235FF9"/>
    <w:rsid w:val="00241620"/>
    <w:rsid w:val="002426BA"/>
    <w:rsid w:val="00242B09"/>
    <w:rsid w:val="00242DAE"/>
    <w:rsid w:val="00257DB1"/>
    <w:rsid w:val="00261F77"/>
    <w:rsid w:val="002664C7"/>
    <w:rsid w:val="002703E4"/>
    <w:rsid w:val="002762A0"/>
    <w:rsid w:val="002909A0"/>
    <w:rsid w:val="00295587"/>
    <w:rsid w:val="002C4078"/>
    <w:rsid w:val="002C54F6"/>
    <w:rsid w:val="002D004B"/>
    <w:rsid w:val="002F0451"/>
    <w:rsid w:val="00306D6C"/>
    <w:rsid w:val="003155F4"/>
    <w:rsid w:val="00321350"/>
    <w:rsid w:val="00321FAE"/>
    <w:rsid w:val="00322C87"/>
    <w:rsid w:val="003234CD"/>
    <w:rsid w:val="00327F92"/>
    <w:rsid w:val="00330CB9"/>
    <w:rsid w:val="00336DCF"/>
    <w:rsid w:val="00352F6A"/>
    <w:rsid w:val="00353ECD"/>
    <w:rsid w:val="003546C9"/>
    <w:rsid w:val="00360E31"/>
    <w:rsid w:val="00362B72"/>
    <w:rsid w:val="00362F8A"/>
    <w:rsid w:val="00382290"/>
    <w:rsid w:val="003827B6"/>
    <w:rsid w:val="0038444F"/>
    <w:rsid w:val="003A081C"/>
    <w:rsid w:val="003B373B"/>
    <w:rsid w:val="003B38A3"/>
    <w:rsid w:val="003B4D31"/>
    <w:rsid w:val="003C7053"/>
    <w:rsid w:val="003D0FC3"/>
    <w:rsid w:val="003D1A5B"/>
    <w:rsid w:val="003D2116"/>
    <w:rsid w:val="003E5108"/>
    <w:rsid w:val="003F3A8F"/>
    <w:rsid w:val="00401CA2"/>
    <w:rsid w:val="004129CF"/>
    <w:rsid w:val="00412E41"/>
    <w:rsid w:val="004213CC"/>
    <w:rsid w:val="00425F3A"/>
    <w:rsid w:val="004263BD"/>
    <w:rsid w:val="00460A37"/>
    <w:rsid w:val="00464571"/>
    <w:rsid w:val="004874B4"/>
    <w:rsid w:val="004A2C57"/>
    <w:rsid w:val="004B0E0F"/>
    <w:rsid w:val="004B39C8"/>
    <w:rsid w:val="004D1713"/>
    <w:rsid w:val="004D518F"/>
    <w:rsid w:val="004F17C7"/>
    <w:rsid w:val="00502289"/>
    <w:rsid w:val="00517F85"/>
    <w:rsid w:val="0053535F"/>
    <w:rsid w:val="00557056"/>
    <w:rsid w:val="0057601E"/>
    <w:rsid w:val="005824F3"/>
    <w:rsid w:val="005836C2"/>
    <w:rsid w:val="005953C6"/>
    <w:rsid w:val="005A1506"/>
    <w:rsid w:val="005A5B75"/>
    <w:rsid w:val="005B4ED4"/>
    <w:rsid w:val="005D41A3"/>
    <w:rsid w:val="005F1932"/>
    <w:rsid w:val="005F4A9A"/>
    <w:rsid w:val="006030C6"/>
    <w:rsid w:val="00603936"/>
    <w:rsid w:val="0061139A"/>
    <w:rsid w:val="00617670"/>
    <w:rsid w:val="00620FFC"/>
    <w:rsid w:val="006221E9"/>
    <w:rsid w:val="006227DD"/>
    <w:rsid w:val="006264C5"/>
    <w:rsid w:val="0066165B"/>
    <w:rsid w:val="006637B1"/>
    <w:rsid w:val="00664BAF"/>
    <w:rsid w:val="006858BF"/>
    <w:rsid w:val="00692652"/>
    <w:rsid w:val="00693101"/>
    <w:rsid w:val="00694194"/>
    <w:rsid w:val="006A1613"/>
    <w:rsid w:val="006B40B0"/>
    <w:rsid w:val="006C00B2"/>
    <w:rsid w:val="006D6904"/>
    <w:rsid w:val="006D6F10"/>
    <w:rsid w:val="006D708C"/>
    <w:rsid w:val="006E2FCF"/>
    <w:rsid w:val="006F1A6F"/>
    <w:rsid w:val="006F5120"/>
    <w:rsid w:val="007169AB"/>
    <w:rsid w:val="00723A0B"/>
    <w:rsid w:val="007253CA"/>
    <w:rsid w:val="00736FAF"/>
    <w:rsid w:val="007413A0"/>
    <w:rsid w:val="007521FA"/>
    <w:rsid w:val="007541CD"/>
    <w:rsid w:val="007577F8"/>
    <w:rsid w:val="00773A72"/>
    <w:rsid w:val="00781323"/>
    <w:rsid w:val="00781561"/>
    <w:rsid w:val="00797FA5"/>
    <w:rsid w:val="007A4233"/>
    <w:rsid w:val="007A52B1"/>
    <w:rsid w:val="007B6A50"/>
    <w:rsid w:val="007C4456"/>
    <w:rsid w:val="007C4BCE"/>
    <w:rsid w:val="007C647A"/>
    <w:rsid w:val="007C7555"/>
    <w:rsid w:val="007D02CA"/>
    <w:rsid w:val="007D035C"/>
    <w:rsid w:val="007D42FE"/>
    <w:rsid w:val="007D6C11"/>
    <w:rsid w:val="007E07B6"/>
    <w:rsid w:val="007F2079"/>
    <w:rsid w:val="0080302A"/>
    <w:rsid w:val="008034AF"/>
    <w:rsid w:val="008260F2"/>
    <w:rsid w:val="00827234"/>
    <w:rsid w:val="0083236C"/>
    <w:rsid w:val="008375E0"/>
    <w:rsid w:val="008445F6"/>
    <w:rsid w:val="00846AA1"/>
    <w:rsid w:val="00863B0F"/>
    <w:rsid w:val="00864C72"/>
    <w:rsid w:val="00865CB9"/>
    <w:rsid w:val="0087305E"/>
    <w:rsid w:val="00873DBC"/>
    <w:rsid w:val="008967FF"/>
    <w:rsid w:val="00896927"/>
    <w:rsid w:val="008A7C6A"/>
    <w:rsid w:val="008B0B82"/>
    <w:rsid w:val="008B16B9"/>
    <w:rsid w:val="008B2767"/>
    <w:rsid w:val="008B70BF"/>
    <w:rsid w:val="008C402F"/>
    <w:rsid w:val="008C4858"/>
    <w:rsid w:val="008D65B4"/>
    <w:rsid w:val="008E1EC7"/>
    <w:rsid w:val="009058E8"/>
    <w:rsid w:val="0090592E"/>
    <w:rsid w:val="009220B6"/>
    <w:rsid w:val="009262A5"/>
    <w:rsid w:val="00941FC6"/>
    <w:rsid w:val="00972BAD"/>
    <w:rsid w:val="0098154E"/>
    <w:rsid w:val="00990F21"/>
    <w:rsid w:val="009915CC"/>
    <w:rsid w:val="00993DC7"/>
    <w:rsid w:val="009A6F3A"/>
    <w:rsid w:val="009B26B6"/>
    <w:rsid w:val="009B449E"/>
    <w:rsid w:val="009C2E5C"/>
    <w:rsid w:val="009D1445"/>
    <w:rsid w:val="009E783D"/>
    <w:rsid w:val="009F3320"/>
    <w:rsid w:val="009F67A2"/>
    <w:rsid w:val="00A0097B"/>
    <w:rsid w:val="00A04325"/>
    <w:rsid w:val="00A04E82"/>
    <w:rsid w:val="00A051AE"/>
    <w:rsid w:val="00A07B3F"/>
    <w:rsid w:val="00A171AC"/>
    <w:rsid w:val="00A27771"/>
    <w:rsid w:val="00A324A0"/>
    <w:rsid w:val="00A41595"/>
    <w:rsid w:val="00A43DC7"/>
    <w:rsid w:val="00A60B3D"/>
    <w:rsid w:val="00A669EF"/>
    <w:rsid w:val="00A738C2"/>
    <w:rsid w:val="00A80718"/>
    <w:rsid w:val="00A81123"/>
    <w:rsid w:val="00A952D2"/>
    <w:rsid w:val="00A97DE9"/>
    <w:rsid w:val="00AB214F"/>
    <w:rsid w:val="00AC1C62"/>
    <w:rsid w:val="00AC419E"/>
    <w:rsid w:val="00AD4CA3"/>
    <w:rsid w:val="00AE7A7E"/>
    <w:rsid w:val="00B07C35"/>
    <w:rsid w:val="00B1063B"/>
    <w:rsid w:val="00B17D71"/>
    <w:rsid w:val="00B24E36"/>
    <w:rsid w:val="00B30E08"/>
    <w:rsid w:val="00B3276E"/>
    <w:rsid w:val="00B41C05"/>
    <w:rsid w:val="00B4690B"/>
    <w:rsid w:val="00B515B8"/>
    <w:rsid w:val="00B537BF"/>
    <w:rsid w:val="00B549B1"/>
    <w:rsid w:val="00B602C9"/>
    <w:rsid w:val="00B60EC1"/>
    <w:rsid w:val="00B62998"/>
    <w:rsid w:val="00B718C7"/>
    <w:rsid w:val="00B72061"/>
    <w:rsid w:val="00B756A4"/>
    <w:rsid w:val="00B778B8"/>
    <w:rsid w:val="00B872CC"/>
    <w:rsid w:val="00B87D7C"/>
    <w:rsid w:val="00B90E95"/>
    <w:rsid w:val="00B9533E"/>
    <w:rsid w:val="00B95C07"/>
    <w:rsid w:val="00B969FF"/>
    <w:rsid w:val="00BA2D0A"/>
    <w:rsid w:val="00BB027F"/>
    <w:rsid w:val="00BC2024"/>
    <w:rsid w:val="00BC74A7"/>
    <w:rsid w:val="00C02ED6"/>
    <w:rsid w:val="00C234AE"/>
    <w:rsid w:val="00C273CE"/>
    <w:rsid w:val="00C53641"/>
    <w:rsid w:val="00C57C58"/>
    <w:rsid w:val="00C70565"/>
    <w:rsid w:val="00CA5B81"/>
    <w:rsid w:val="00CA65DC"/>
    <w:rsid w:val="00CB328D"/>
    <w:rsid w:val="00CB65F3"/>
    <w:rsid w:val="00CB66C4"/>
    <w:rsid w:val="00CB71F5"/>
    <w:rsid w:val="00CB7616"/>
    <w:rsid w:val="00CC01D8"/>
    <w:rsid w:val="00CD17F4"/>
    <w:rsid w:val="00CD60F4"/>
    <w:rsid w:val="00CE22B0"/>
    <w:rsid w:val="00CF5B43"/>
    <w:rsid w:val="00D03F0E"/>
    <w:rsid w:val="00D1043F"/>
    <w:rsid w:val="00D146FE"/>
    <w:rsid w:val="00D20A64"/>
    <w:rsid w:val="00D35C37"/>
    <w:rsid w:val="00D75E53"/>
    <w:rsid w:val="00D81CC4"/>
    <w:rsid w:val="00D843F2"/>
    <w:rsid w:val="00D8473C"/>
    <w:rsid w:val="00D86F81"/>
    <w:rsid w:val="00D96659"/>
    <w:rsid w:val="00DB4146"/>
    <w:rsid w:val="00DB49A1"/>
    <w:rsid w:val="00DD2F61"/>
    <w:rsid w:val="00DE2648"/>
    <w:rsid w:val="00E02DA1"/>
    <w:rsid w:val="00E134A8"/>
    <w:rsid w:val="00E14CD2"/>
    <w:rsid w:val="00E20FC2"/>
    <w:rsid w:val="00E26321"/>
    <w:rsid w:val="00E304CA"/>
    <w:rsid w:val="00E533A6"/>
    <w:rsid w:val="00E62ECE"/>
    <w:rsid w:val="00E63217"/>
    <w:rsid w:val="00E65F70"/>
    <w:rsid w:val="00E739BE"/>
    <w:rsid w:val="00E74A0F"/>
    <w:rsid w:val="00E879DC"/>
    <w:rsid w:val="00E91FA6"/>
    <w:rsid w:val="00EA11F6"/>
    <w:rsid w:val="00EA2522"/>
    <w:rsid w:val="00EB0A00"/>
    <w:rsid w:val="00EB3279"/>
    <w:rsid w:val="00EB3411"/>
    <w:rsid w:val="00EE3F7B"/>
    <w:rsid w:val="00EF22D7"/>
    <w:rsid w:val="00F03B0D"/>
    <w:rsid w:val="00F03F99"/>
    <w:rsid w:val="00F046E3"/>
    <w:rsid w:val="00F1106B"/>
    <w:rsid w:val="00F112EB"/>
    <w:rsid w:val="00F1685B"/>
    <w:rsid w:val="00F33C47"/>
    <w:rsid w:val="00F37331"/>
    <w:rsid w:val="00F43564"/>
    <w:rsid w:val="00F4504B"/>
    <w:rsid w:val="00F508BD"/>
    <w:rsid w:val="00F54A8B"/>
    <w:rsid w:val="00F55519"/>
    <w:rsid w:val="00F61A44"/>
    <w:rsid w:val="00F6625D"/>
    <w:rsid w:val="00F73C1A"/>
    <w:rsid w:val="00F83089"/>
    <w:rsid w:val="00F939A9"/>
    <w:rsid w:val="00F93A3C"/>
    <w:rsid w:val="00F94211"/>
    <w:rsid w:val="00FA3620"/>
    <w:rsid w:val="00FB6EAE"/>
    <w:rsid w:val="00FC0072"/>
    <w:rsid w:val="00FE1D69"/>
    <w:rsid w:val="00FE3642"/>
    <w:rsid w:val="00FF49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522"/>
    <w:pPr>
      <w:widowControl w:val="0"/>
      <w:jc w:val="both"/>
    </w:pPr>
    <w:rPr>
      <w:lang w:val="en-GB"/>
      <w14:ligatures w14:val="none"/>
    </w:rPr>
  </w:style>
  <w:style w:type="paragraph" w:styleId="1">
    <w:name w:val="heading 1"/>
    <w:basedOn w:val="a"/>
    <w:next w:val="a"/>
    <w:link w:val="10"/>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
    <w:name w:val="heading 2"/>
    <w:basedOn w:val="a"/>
    <w:next w:val="a"/>
    <w:link w:val="20"/>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F1A6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F1A6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F1A6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F1A6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F1A6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F1A6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1">
    <w:name w:val="Intense Emphasis"/>
    <w:basedOn w:val="a0"/>
    <w:uiPriority w:val="21"/>
    <w:qFormat/>
    <w:rsid w:val="006F1A6F"/>
    <w:rPr>
      <w:i/>
      <w:iCs/>
      <w:color w:val="2F5496" w:themeColor="accent1" w:themeShade="BF"/>
    </w:rPr>
  </w:style>
  <w:style w:type="paragraph" w:styleId="22">
    <w:name w:val="Intense Quote"/>
    <w:basedOn w:val="a"/>
    <w:next w:val="a"/>
    <w:link w:val="23"/>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3">
    <w:name w:val="引用文 2 (文字)"/>
    <w:basedOn w:val="a0"/>
    <w:link w:val="22"/>
    <w:uiPriority w:val="30"/>
    <w:rsid w:val="006F1A6F"/>
    <w:rPr>
      <w:i/>
      <w:iCs/>
      <w:color w:val="2F5496" w:themeColor="accent1" w:themeShade="BF"/>
    </w:rPr>
  </w:style>
  <w:style w:type="character" w:styleId="24">
    <w:name w:val="Intense Reference"/>
    <w:basedOn w:val="a0"/>
    <w:uiPriority w:val="32"/>
    <w:qFormat/>
    <w:rsid w:val="006F1A6F"/>
    <w:rPr>
      <w:b/>
      <w:bCs/>
      <w:smallCaps/>
      <w:color w:val="2F5496" w:themeColor="accent1" w:themeShade="BF"/>
      <w:spacing w:val="5"/>
    </w:rPr>
  </w:style>
  <w:style w:type="paragraph" w:styleId="aa">
    <w:name w:val="header"/>
    <w:basedOn w:val="a"/>
    <w:link w:val="ab"/>
    <w:uiPriority w:val="99"/>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uiPriority w:val="99"/>
    <w:rsid w:val="00EA2522"/>
  </w:style>
  <w:style w:type="paragraph" w:styleId="ac">
    <w:name w:val="footer"/>
    <w:basedOn w:val="a"/>
    <w:link w:val="ad"/>
    <w:uiPriority w:val="99"/>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uiPriority w:val="99"/>
    <w:rsid w:val="00EA2522"/>
  </w:style>
  <w:style w:type="table" w:styleId="ae">
    <w:name w:val="Table Grid"/>
    <w:basedOn w:val="a1"/>
    <w:uiPriority w:val="39"/>
    <w:qFormat/>
    <w:rsid w:val="00D03F0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6030C6"/>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6030C6"/>
    <w:rPr>
      <w:rFonts w:ascii="Arial" w:eastAsia="Times New Roman" w:hAnsi="Arial" w:cs="Times New Roman"/>
      <w:kern w:val="0"/>
      <w:sz w:val="18"/>
      <w:szCs w:val="20"/>
      <w:lang w:val="en-GB"/>
      <w14:ligatures w14:val="none"/>
    </w:rPr>
  </w:style>
  <w:style w:type="paragraph" w:customStyle="1" w:styleId="TAH">
    <w:name w:val="TAH"/>
    <w:basedOn w:val="a"/>
    <w:link w:val="TAHCar"/>
    <w:qFormat/>
    <w:rsid w:val="006030C6"/>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6030C6"/>
    <w:rPr>
      <w:rFonts w:ascii="Arial" w:eastAsia="Times New Roman" w:hAnsi="Arial" w:cs="Times New Roman"/>
      <w:b/>
      <w:kern w:val="0"/>
      <w:sz w:val="18"/>
      <w:szCs w:val="20"/>
      <w:lang w:val="en-GB"/>
      <w14:ligatures w14:val="none"/>
    </w:rPr>
  </w:style>
  <w:style w:type="paragraph" w:styleId="af">
    <w:name w:val="Revision"/>
    <w:hidden/>
    <w:uiPriority w:val="99"/>
    <w:semiHidden/>
    <w:rsid w:val="00FE1D69"/>
    <w:rPr>
      <w:lang w:val="en-GB"/>
      <w14:ligatures w14:val="none"/>
    </w:rPr>
  </w:style>
  <w:style w:type="paragraph" w:customStyle="1" w:styleId="Doc-text2">
    <w:name w:val="Doc-text2"/>
    <w:basedOn w:val="a"/>
    <w:link w:val="Doc-text2Char"/>
    <w:qFormat/>
    <w:rsid w:val="00693101"/>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693101"/>
    <w:rPr>
      <w:rFonts w:ascii="Arial" w:eastAsia="ＭＳ 明朝" w:hAnsi="Arial" w:cs="Times New Roman"/>
      <w:kern w:val="0"/>
      <w:sz w:val="20"/>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419023">
      <w:bodyDiv w:val="1"/>
      <w:marLeft w:val="0"/>
      <w:marRight w:val="0"/>
      <w:marTop w:val="0"/>
      <w:marBottom w:val="0"/>
      <w:divBdr>
        <w:top w:val="none" w:sz="0" w:space="0" w:color="auto"/>
        <w:left w:val="none" w:sz="0" w:space="0" w:color="auto"/>
        <w:bottom w:val="none" w:sz="0" w:space="0" w:color="auto"/>
        <w:right w:val="none" w:sz="0" w:space="0" w:color="auto"/>
      </w:divBdr>
    </w:div>
    <w:div w:id="499125219">
      <w:bodyDiv w:val="1"/>
      <w:marLeft w:val="0"/>
      <w:marRight w:val="0"/>
      <w:marTop w:val="0"/>
      <w:marBottom w:val="0"/>
      <w:divBdr>
        <w:top w:val="none" w:sz="0" w:space="0" w:color="auto"/>
        <w:left w:val="none" w:sz="0" w:space="0" w:color="auto"/>
        <w:bottom w:val="none" w:sz="0" w:space="0" w:color="auto"/>
        <w:right w:val="none" w:sz="0" w:space="0" w:color="auto"/>
      </w:divBdr>
    </w:div>
    <w:div w:id="776485067">
      <w:bodyDiv w:val="1"/>
      <w:marLeft w:val="0"/>
      <w:marRight w:val="0"/>
      <w:marTop w:val="0"/>
      <w:marBottom w:val="0"/>
      <w:divBdr>
        <w:top w:val="none" w:sz="0" w:space="0" w:color="auto"/>
        <w:left w:val="none" w:sz="0" w:space="0" w:color="auto"/>
        <w:bottom w:val="none" w:sz="0" w:space="0" w:color="auto"/>
        <w:right w:val="none" w:sz="0" w:space="0" w:color="auto"/>
      </w:divBdr>
    </w:div>
    <w:div w:id="1029335276">
      <w:bodyDiv w:val="1"/>
      <w:marLeft w:val="0"/>
      <w:marRight w:val="0"/>
      <w:marTop w:val="0"/>
      <w:marBottom w:val="0"/>
      <w:divBdr>
        <w:top w:val="none" w:sz="0" w:space="0" w:color="auto"/>
        <w:left w:val="none" w:sz="0" w:space="0" w:color="auto"/>
        <w:bottom w:val="none" w:sz="0" w:space="0" w:color="auto"/>
        <w:right w:val="none" w:sz="0" w:space="0" w:color="auto"/>
      </w:divBdr>
    </w:div>
    <w:div w:id="1789858510">
      <w:bodyDiv w:val="1"/>
      <w:marLeft w:val="0"/>
      <w:marRight w:val="0"/>
      <w:marTop w:val="0"/>
      <w:marBottom w:val="0"/>
      <w:divBdr>
        <w:top w:val="none" w:sz="0" w:space="0" w:color="auto"/>
        <w:left w:val="none" w:sz="0" w:space="0" w:color="auto"/>
        <w:bottom w:val="none" w:sz="0" w:space="0" w:color="auto"/>
        <w:right w:val="none" w:sz="0" w:space="0" w:color="auto"/>
      </w:divBdr>
    </w:div>
    <w:div w:id="1928268124">
      <w:bodyDiv w:val="1"/>
      <w:marLeft w:val="0"/>
      <w:marRight w:val="0"/>
      <w:marTop w:val="0"/>
      <w:marBottom w:val="0"/>
      <w:divBdr>
        <w:top w:val="none" w:sz="0" w:space="0" w:color="auto"/>
        <w:left w:val="none" w:sz="0" w:space="0" w:color="auto"/>
        <w:bottom w:val="none" w:sz="0" w:space="0" w:color="auto"/>
        <w:right w:val="none" w:sz="0" w:space="0" w:color="auto"/>
      </w:divBdr>
    </w:div>
    <w:div w:id="2137480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1082</TotalTime>
  <Pages>4</Pages>
  <Words>1829</Words>
  <Characters>10428</Characters>
  <Application>Microsoft Office Word</Application>
  <DocSecurity>0</DocSecurity>
  <Lines>86</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315</cp:revision>
  <dcterms:created xsi:type="dcterms:W3CDTF">2024-03-22T08:20:00Z</dcterms:created>
  <dcterms:modified xsi:type="dcterms:W3CDTF">2024-08-09T07:50:00Z</dcterms:modified>
</cp:coreProperties>
</file>